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943" w:rsidRDefault="00291943" w:rsidP="00291943">
      <w:pPr>
        <w:rPr>
          <w:rFonts w:ascii="Calibri" w:hAnsi="Calibri" w:cs="Calibri"/>
          <w:b/>
          <w:sz w:val="20"/>
          <w:szCs w:val="20"/>
        </w:rPr>
      </w:pPr>
    </w:p>
    <w:p w:rsidR="00964301" w:rsidRPr="00291943" w:rsidRDefault="00291943" w:rsidP="00291943">
      <w:pPr>
        <w:rPr>
          <w:rFonts w:ascii="Calibri" w:hAnsi="Calibri" w:cs="Calibri"/>
          <w:sz w:val="20"/>
          <w:szCs w:val="20"/>
        </w:rPr>
      </w:pPr>
      <w:r w:rsidRPr="00291943">
        <w:rPr>
          <w:rFonts w:ascii="Calibri" w:hAnsi="Calibri" w:cs="Calibri"/>
          <w:b/>
          <w:sz w:val="20"/>
          <w:szCs w:val="20"/>
        </w:rPr>
        <w:t>Załącznik 2.</w:t>
      </w:r>
      <w:r w:rsidRPr="00291943">
        <w:rPr>
          <w:rFonts w:ascii="Calibri" w:hAnsi="Calibri" w:cs="Calibri"/>
          <w:sz w:val="20"/>
          <w:szCs w:val="20"/>
        </w:rPr>
        <w:t xml:space="preserve"> Tabe</w:t>
      </w:r>
      <w:smartTag w:uri="urn:schemas-microsoft-com:office:smarttags" w:element="PersonName">
        <w:r w:rsidRPr="00291943">
          <w:rPr>
            <w:rFonts w:ascii="Calibri" w:hAnsi="Calibri" w:cs="Calibri"/>
            <w:sz w:val="20"/>
            <w:szCs w:val="20"/>
          </w:rPr>
          <w:t>l</w:t>
        </w:r>
      </w:smartTag>
      <w:r w:rsidRPr="00291943">
        <w:rPr>
          <w:rFonts w:ascii="Calibri" w:hAnsi="Calibri" w:cs="Calibri"/>
          <w:sz w:val="20"/>
          <w:szCs w:val="20"/>
        </w:rPr>
        <w:t>a uwag zgłoszonych w ramach konsu</w:t>
      </w:r>
      <w:smartTag w:uri="urn:schemas-microsoft-com:office:smarttags" w:element="PersonName">
        <w:r w:rsidRPr="00291943">
          <w:rPr>
            <w:rFonts w:ascii="Calibri" w:hAnsi="Calibri" w:cs="Calibri"/>
            <w:sz w:val="20"/>
            <w:szCs w:val="20"/>
          </w:rPr>
          <w:t>l</w:t>
        </w:r>
      </w:smartTag>
      <w:r w:rsidRPr="00291943">
        <w:rPr>
          <w:rFonts w:ascii="Calibri" w:hAnsi="Calibri" w:cs="Calibri"/>
          <w:sz w:val="20"/>
          <w:szCs w:val="20"/>
        </w:rPr>
        <w:t>tacji społecznych</w:t>
      </w:r>
      <w:r w:rsidR="00964301">
        <w:rPr>
          <w:rFonts w:ascii="Calibri" w:hAnsi="Calibri" w:cs="Calibri"/>
          <w:sz w:val="20"/>
          <w:szCs w:val="20"/>
        </w:rPr>
        <w:t xml:space="preserve"> – po terminie</w:t>
      </w:r>
    </w:p>
    <w:p w:rsidR="00291943" w:rsidRPr="00291943" w:rsidRDefault="00291943" w:rsidP="00291943">
      <w:pPr>
        <w:rPr>
          <w:rFonts w:ascii="Calibri" w:hAnsi="Calibri" w:cs="Calibri"/>
          <w:sz w:val="20"/>
          <w:szCs w:val="20"/>
        </w:rPr>
      </w:pPr>
    </w:p>
    <w:p w:rsidR="00291943" w:rsidRPr="00291943" w:rsidRDefault="00291943" w:rsidP="00291943">
      <w:pPr>
        <w:rPr>
          <w:rFonts w:ascii="Calibri" w:hAnsi="Calibri" w:cs="Calibri"/>
          <w:b/>
          <w:sz w:val="20"/>
          <w:szCs w:val="20"/>
        </w:rPr>
      </w:pPr>
      <w:r w:rsidRPr="00291943">
        <w:rPr>
          <w:rFonts w:ascii="Calibri" w:hAnsi="Calibri" w:cs="Calibri"/>
          <w:b/>
          <w:sz w:val="20"/>
          <w:szCs w:val="20"/>
        </w:rPr>
        <w:t>Uwagi zostały zgłoszone przez następujące osoby/podmioty:</w:t>
      </w:r>
    </w:p>
    <w:p w:rsidR="00291943" w:rsidRPr="00291943" w:rsidRDefault="00291943" w:rsidP="00291943">
      <w:pPr>
        <w:numPr>
          <w:ilvl w:val="0"/>
          <w:numId w:val="42"/>
        </w:numPr>
        <w:rPr>
          <w:rFonts w:ascii="Calibri" w:hAnsi="Calibri" w:cs="Calibri"/>
          <w:sz w:val="20"/>
          <w:szCs w:val="20"/>
        </w:rPr>
      </w:pPr>
      <w:r w:rsidRPr="00291943">
        <w:rPr>
          <w:rFonts w:ascii="Calibri" w:hAnsi="Calibri" w:cs="Calibri"/>
          <w:sz w:val="20"/>
          <w:szCs w:val="20"/>
        </w:rPr>
        <w:t>Fundacja Rozwoju Uniwersytetu Gdańskiego – Danuta Grodzicka-Kozak</w:t>
      </w:r>
    </w:p>
    <w:p w:rsidR="00291943" w:rsidRPr="00291943" w:rsidRDefault="00291943" w:rsidP="00291943">
      <w:pPr>
        <w:numPr>
          <w:ilvl w:val="0"/>
          <w:numId w:val="42"/>
        </w:numPr>
        <w:rPr>
          <w:rFonts w:ascii="Calibri" w:hAnsi="Calibri" w:cs="Calibri"/>
          <w:sz w:val="20"/>
          <w:szCs w:val="20"/>
        </w:rPr>
      </w:pPr>
      <w:r w:rsidRPr="00291943">
        <w:rPr>
          <w:rFonts w:ascii="Calibri" w:hAnsi="Calibri" w:cs="Calibri"/>
          <w:sz w:val="20"/>
          <w:szCs w:val="20"/>
        </w:rPr>
        <w:t>Ministerstwo Rolnictwa i Rozwoju Wsi</w:t>
      </w:r>
    </w:p>
    <w:p w:rsidR="00291943" w:rsidRPr="00291943" w:rsidRDefault="00291943" w:rsidP="00291943">
      <w:pPr>
        <w:numPr>
          <w:ilvl w:val="0"/>
          <w:numId w:val="42"/>
        </w:numPr>
        <w:rPr>
          <w:rFonts w:ascii="Calibri" w:hAnsi="Calibri" w:cs="Calibri"/>
          <w:sz w:val="20"/>
          <w:szCs w:val="20"/>
        </w:rPr>
      </w:pPr>
      <w:r w:rsidRPr="00291943">
        <w:rPr>
          <w:rFonts w:ascii="Calibri" w:hAnsi="Calibri" w:cs="Calibri"/>
          <w:sz w:val="20"/>
          <w:szCs w:val="20"/>
        </w:rPr>
        <w:t>Urząd Gminy w Człuchowie</w:t>
      </w:r>
    </w:p>
    <w:p w:rsidR="00291943" w:rsidRPr="00291943" w:rsidRDefault="00291943" w:rsidP="00291943">
      <w:pPr>
        <w:numPr>
          <w:ilvl w:val="0"/>
          <w:numId w:val="42"/>
        </w:numPr>
        <w:rPr>
          <w:rFonts w:ascii="Calibri" w:hAnsi="Calibri" w:cs="Calibri"/>
          <w:sz w:val="20"/>
          <w:szCs w:val="20"/>
        </w:rPr>
      </w:pPr>
      <w:r w:rsidRPr="00291943">
        <w:rPr>
          <w:rFonts w:ascii="Calibri" w:hAnsi="Calibri" w:cs="Calibri"/>
          <w:sz w:val="20"/>
          <w:szCs w:val="20"/>
        </w:rPr>
        <w:t>Urząd Miejski w Człuchowie</w:t>
      </w:r>
    </w:p>
    <w:p w:rsidR="00291943" w:rsidRPr="00991242" w:rsidRDefault="00291943" w:rsidP="002C23D8">
      <w:pPr>
        <w:rPr>
          <w:rFonts w:ascii="Calibri" w:hAnsi="Calibri" w:cs="Calibri"/>
          <w:sz w:val="20"/>
          <w:szCs w:val="20"/>
        </w:rPr>
      </w:pPr>
    </w:p>
    <w:tbl>
      <w:tblPr>
        <w:tblW w:w="14900"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926"/>
        <w:gridCol w:w="14"/>
        <w:gridCol w:w="596"/>
        <w:gridCol w:w="24"/>
        <w:gridCol w:w="3267"/>
        <w:gridCol w:w="3947"/>
        <w:gridCol w:w="1616"/>
        <w:gridCol w:w="2927"/>
        <w:gridCol w:w="14"/>
        <w:gridCol w:w="7"/>
      </w:tblGrid>
      <w:tr w:rsidR="00B14239" w:rsidRPr="00964301" w:rsidTr="00677949">
        <w:trPr>
          <w:gridAfter w:val="1"/>
          <w:wAfter w:w="7" w:type="dxa"/>
          <w:tblHeader/>
        </w:trPr>
        <w:tc>
          <w:tcPr>
            <w:tcW w:w="562" w:type="dxa"/>
            <w:shd w:val="clear" w:color="auto" w:fill="D9D9D9"/>
            <w:vAlign w:val="center"/>
          </w:tcPr>
          <w:p w:rsidR="00B14239" w:rsidRPr="00964301" w:rsidRDefault="00B14239" w:rsidP="00964301">
            <w:pPr>
              <w:rPr>
                <w:rFonts w:ascii="Calibri" w:hAnsi="Calibri" w:cs="Calibri"/>
                <w:b/>
                <w:sz w:val="20"/>
                <w:szCs w:val="20"/>
              </w:rPr>
            </w:pPr>
            <w:r w:rsidRPr="00964301">
              <w:rPr>
                <w:rFonts w:ascii="Calibri" w:hAnsi="Calibri" w:cs="Calibri"/>
                <w:b/>
                <w:sz w:val="20"/>
                <w:szCs w:val="20"/>
              </w:rPr>
              <w:t>Lp.</w:t>
            </w:r>
          </w:p>
        </w:tc>
        <w:tc>
          <w:tcPr>
            <w:tcW w:w="1940" w:type="dxa"/>
            <w:gridSpan w:val="2"/>
            <w:shd w:val="clear" w:color="auto" w:fill="D9D9D9"/>
            <w:vAlign w:val="center"/>
          </w:tcPr>
          <w:p w:rsidR="00B14239" w:rsidRPr="00964301" w:rsidRDefault="00B14239" w:rsidP="00964301">
            <w:pPr>
              <w:rPr>
                <w:rFonts w:ascii="Calibri" w:hAnsi="Calibri" w:cs="Calibri"/>
                <w:b/>
                <w:sz w:val="20"/>
                <w:szCs w:val="20"/>
              </w:rPr>
            </w:pPr>
            <w:r w:rsidRPr="00964301">
              <w:rPr>
                <w:rFonts w:ascii="Calibri" w:hAnsi="Calibri" w:cs="Calibri"/>
                <w:b/>
                <w:sz w:val="20"/>
                <w:szCs w:val="20"/>
              </w:rPr>
              <w:t>Osoba / Podmiot</w:t>
            </w:r>
          </w:p>
        </w:tc>
        <w:tc>
          <w:tcPr>
            <w:tcW w:w="620" w:type="dxa"/>
            <w:gridSpan w:val="2"/>
            <w:shd w:val="clear" w:color="auto" w:fill="D9D9D9"/>
            <w:vAlign w:val="center"/>
          </w:tcPr>
          <w:p w:rsidR="00B14239" w:rsidRPr="00964301" w:rsidRDefault="009D57FE" w:rsidP="00964301">
            <w:pPr>
              <w:rPr>
                <w:rFonts w:ascii="Calibri" w:hAnsi="Calibri" w:cs="Calibri"/>
                <w:b/>
                <w:sz w:val="20"/>
                <w:szCs w:val="20"/>
              </w:rPr>
            </w:pPr>
            <w:r w:rsidRPr="00964301">
              <w:rPr>
                <w:rFonts w:ascii="Calibri" w:hAnsi="Calibri" w:cs="Calibri"/>
                <w:b/>
                <w:sz w:val="20"/>
                <w:szCs w:val="20"/>
              </w:rPr>
              <w:t>s</w:t>
            </w:r>
            <w:r w:rsidR="00B14239" w:rsidRPr="00964301">
              <w:rPr>
                <w:rFonts w:ascii="Calibri" w:hAnsi="Calibri" w:cs="Calibri"/>
                <w:b/>
                <w:sz w:val="20"/>
                <w:szCs w:val="20"/>
              </w:rPr>
              <w:t>.</w:t>
            </w:r>
          </w:p>
        </w:tc>
        <w:tc>
          <w:tcPr>
            <w:tcW w:w="3267" w:type="dxa"/>
            <w:shd w:val="clear" w:color="auto" w:fill="D9D9D9"/>
            <w:vAlign w:val="center"/>
          </w:tcPr>
          <w:p w:rsidR="00B14239" w:rsidRPr="00964301" w:rsidRDefault="00B14239" w:rsidP="00964301">
            <w:pPr>
              <w:rPr>
                <w:rFonts w:ascii="Calibri" w:hAnsi="Calibri" w:cs="Calibri"/>
                <w:b/>
                <w:sz w:val="20"/>
                <w:szCs w:val="20"/>
              </w:rPr>
            </w:pPr>
            <w:r w:rsidRPr="00964301">
              <w:rPr>
                <w:rFonts w:ascii="Calibri" w:hAnsi="Calibri" w:cs="Calibri"/>
                <w:b/>
                <w:sz w:val="20"/>
                <w:szCs w:val="20"/>
              </w:rPr>
              <w:t>Uwaga/Uzasadnienie propozycji modyfikacji/Komentarz</w:t>
            </w:r>
          </w:p>
        </w:tc>
        <w:tc>
          <w:tcPr>
            <w:tcW w:w="3947" w:type="dxa"/>
            <w:tcBorders>
              <w:right w:val="double" w:sz="12" w:space="0" w:color="auto"/>
            </w:tcBorders>
            <w:shd w:val="clear" w:color="auto" w:fill="D9D9D9"/>
            <w:vAlign w:val="center"/>
          </w:tcPr>
          <w:p w:rsidR="00B14239" w:rsidRPr="00964301" w:rsidRDefault="00B14239" w:rsidP="00964301">
            <w:pPr>
              <w:rPr>
                <w:rFonts w:ascii="Calibri" w:hAnsi="Calibri" w:cs="Calibri"/>
                <w:b/>
                <w:sz w:val="20"/>
                <w:szCs w:val="20"/>
              </w:rPr>
            </w:pPr>
            <w:r w:rsidRPr="00964301">
              <w:rPr>
                <w:rFonts w:ascii="Calibri" w:hAnsi="Calibri" w:cs="Calibri"/>
                <w:b/>
                <w:sz w:val="20"/>
                <w:szCs w:val="20"/>
              </w:rPr>
              <w:t>Propozycja modyfikacji</w:t>
            </w:r>
          </w:p>
        </w:tc>
        <w:tc>
          <w:tcPr>
            <w:tcW w:w="1616" w:type="dxa"/>
            <w:tcBorders>
              <w:left w:val="double" w:sz="12" w:space="0" w:color="auto"/>
            </w:tcBorders>
            <w:shd w:val="clear" w:color="auto" w:fill="D9D9D9"/>
            <w:vAlign w:val="center"/>
          </w:tcPr>
          <w:p w:rsidR="00B14239" w:rsidRPr="00964301" w:rsidRDefault="00B14239" w:rsidP="00964301">
            <w:pPr>
              <w:rPr>
                <w:rFonts w:ascii="Calibri" w:hAnsi="Calibri" w:cs="Calibri"/>
                <w:b/>
                <w:sz w:val="20"/>
                <w:szCs w:val="20"/>
              </w:rPr>
            </w:pPr>
            <w:r w:rsidRPr="00964301">
              <w:rPr>
                <w:rFonts w:ascii="Calibri" w:hAnsi="Calibri" w:cs="Calibri"/>
                <w:b/>
                <w:sz w:val="20"/>
                <w:szCs w:val="20"/>
              </w:rPr>
              <w:t>Rozstrzygnięcie uwagi</w:t>
            </w:r>
          </w:p>
        </w:tc>
        <w:tc>
          <w:tcPr>
            <w:tcW w:w="2941" w:type="dxa"/>
            <w:gridSpan w:val="2"/>
            <w:shd w:val="clear" w:color="auto" w:fill="D9D9D9"/>
            <w:vAlign w:val="center"/>
          </w:tcPr>
          <w:p w:rsidR="00B14239" w:rsidRPr="00964301" w:rsidRDefault="00B14239" w:rsidP="00964301">
            <w:pPr>
              <w:rPr>
                <w:rFonts w:ascii="Calibri" w:hAnsi="Calibri" w:cs="Calibri"/>
                <w:b/>
                <w:sz w:val="20"/>
                <w:szCs w:val="20"/>
              </w:rPr>
            </w:pPr>
            <w:r w:rsidRPr="00964301">
              <w:rPr>
                <w:rFonts w:ascii="Calibri" w:hAnsi="Calibri" w:cs="Calibri"/>
                <w:b/>
                <w:sz w:val="20"/>
                <w:szCs w:val="20"/>
              </w:rPr>
              <w:t>Uzasadnienie</w:t>
            </w:r>
          </w:p>
        </w:tc>
      </w:tr>
      <w:tr w:rsidR="00B14239" w:rsidRPr="00964301" w:rsidTr="00677949">
        <w:trPr>
          <w:trHeight w:val="283"/>
        </w:trPr>
        <w:tc>
          <w:tcPr>
            <w:tcW w:w="14900" w:type="dxa"/>
            <w:gridSpan w:val="11"/>
            <w:tcBorders>
              <w:bottom w:val="single" w:sz="4" w:space="0" w:color="auto"/>
            </w:tcBorders>
            <w:shd w:val="clear" w:color="auto" w:fill="FFC000"/>
            <w:vAlign w:val="center"/>
          </w:tcPr>
          <w:p w:rsidR="00B14239" w:rsidRPr="00964301" w:rsidRDefault="00B14239" w:rsidP="00964301">
            <w:pPr>
              <w:tabs>
                <w:tab w:val="left" w:pos="16032"/>
                <w:tab w:val="left" w:pos="16272"/>
              </w:tabs>
              <w:rPr>
                <w:rFonts w:ascii="Calibri" w:hAnsi="Calibri" w:cs="Calibri"/>
                <w:b/>
                <w:sz w:val="20"/>
                <w:szCs w:val="20"/>
              </w:rPr>
            </w:pPr>
            <w:r w:rsidRPr="00964301">
              <w:rPr>
                <w:rFonts w:ascii="Calibri" w:hAnsi="Calibri" w:cs="Calibri"/>
                <w:b/>
                <w:sz w:val="20"/>
                <w:szCs w:val="20"/>
              </w:rPr>
              <w:t>UWAGI OGÓLNE</w:t>
            </w:r>
          </w:p>
        </w:tc>
      </w:tr>
      <w:tr w:rsidR="00B96E8F" w:rsidRPr="00964301" w:rsidTr="00677949">
        <w:trPr>
          <w:gridAfter w:val="2"/>
          <w:wAfter w:w="21" w:type="dxa"/>
          <w:trHeight w:val="283"/>
        </w:trPr>
        <w:tc>
          <w:tcPr>
            <w:tcW w:w="562" w:type="dxa"/>
            <w:tcBorders>
              <w:bottom w:val="single" w:sz="4" w:space="0" w:color="auto"/>
            </w:tcBorders>
            <w:shd w:val="clear" w:color="auto" w:fill="FFC000"/>
            <w:vAlign w:val="center"/>
          </w:tcPr>
          <w:p w:rsidR="00B96E8F" w:rsidRPr="00964301" w:rsidRDefault="00B96E8F" w:rsidP="00964301">
            <w:pPr>
              <w:numPr>
                <w:ilvl w:val="0"/>
                <w:numId w:val="5"/>
              </w:numPr>
              <w:tabs>
                <w:tab w:val="left" w:pos="16032"/>
                <w:tab w:val="left" w:pos="16272"/>
              </w:tabs>
              <w:rPr>
                <w:rFonts w:ascii="Calibri" w:hAnsi="Calibri" w:cs="Calibri"/>
                <w:b/>
                <w:sz w:val="20"/>
                <w:szCs w:val="20"/>
              </w:rPr>
            </w:pPr>
          </w:p>
        </w:tc>
        <w:tc>
          <w:tcPr>
            <w:tcW w:w="1926" w:type="dxa"/>
            <w:tcBorders>
              <w:bottom w:val="single" w:sz="4" w:space="0" w:color="auto"/>
            </w:tcBorders>
            <w:shd w:val="clear" w:color="auto" w:fill="auto"/>
            <w:vAlign w:val="center"/>
          </w:tcPr>
          <w:p w:rsidR="00B96E8F" w:rsidRPr="00964301" w:rsidRDefault="00B96E8F" w:rsidP="00964301">
            <w:pPr>
              <w:rPr>
                <w:rFonts w:ascii="Calibri" w:hAnsi="Calibri" w:cs="Calibri"/>
                <w:sz w:val="20"/>
                <w:szCs w:val="20"/>
              </w:rPr>
            </w:pPr>
            <w:r w:rsidRPr="00964301">
              <w:rPr>
                <w:rFonts w:ascii="Calibri" w:hAnsi="Calibri" w:cs="Calibri"/>
                <w:sz w:val="20"/>
                <w:szCs w:val="20"/>
              </w:rPr>
              <w:t>Ministerstwo Rolnictwa i Rozwoju Wsi</w:t>
            </w:r>
          </w:p>
        </w:tc>
        <w:tc>
          <w:tcPr>
            <w:tcW w:w="610" w:type="dxa"/>
            <w:gridSpan w:val="2"/>
            <w:tcBorders>
              <w:bottom w:val="single" w:sz="4" w:space="0" w:color="auto"/>
            </w:tcBorders>
            <w:shd w:val="clear" w:color="auto" w:fill="D9D9D9" w:themeFill="background1" w:themeFillShade="D9"/>
            <w:vAlign w:val="center"/>
          </w:tcPr>
          <w:p w:rsidR="00B96E8F" w:rsidRPr="00964301" w:rsidRDefault="00B96E8F" w:rsidP="00964301">
            <w:pPr>
              <w:tabs>
                <w:tab w:val="left" w:pos="16032"/>
                <w:tab w:val="left" w:pos="16272"/>
              </w:tabs>
              <w:rPr>
                <w:rFonts w:ascii="Calibri" w:hAnsi="Calibri" w:cs="Calibri"/>
                <w:sz w:val="20"/>
                <w:szCs w:val="20"/>
              </w:rPr>
            </w:pPr>
          </w:p>
        </w:tc>
        <w:tc>
          <w:tcPr>
            <w:tcW w:w="3291" w:type="dxa"/>
            <w:gridSpan w:val="2"/>
            <w:tcBorders>
              <w:bottom w:val="single" w:sz="4" w:space="0" w:color="auto"/>
            </w:tcBorders>
            <w:shd w:val="clear" w:color="auto" w:fill="auto"/>
            <w:vAlign w:val="center"/>
          </w:tcPr>
          <w:p w:rsidR="00B96E8F" w:rsidRPr="00964301" w:rsidRDefault="00B96E8F" w:rsidP="00964301">
            <w:pPr>
              <w:tabs>
                <w:tab w:val="left" w:pos="16032"/>
                <w:tab w:val="left" w:pos="16272"/>
              </w:tabs>
              <w:rPr>
                <w:rFonts w:ascii="Calibri" w:hAnsi="Calibri" w:cs="Calibri"/>
                <w:sz w:val="20"/>
                <w:szCs w:val="20"/>
              </w:rPr>
            </w:pPr>
            <w:r w:rsidRPr="00964301">
              <w:rPr>
                <w:rFonts w:ascii="Calibri" w:hAnsi="Calibri" w:cs="Calibri"/>
                <w:sz w:val="20"/>
                <w:szCs w:val="20"/>
              </w:rPr>
              <w:t>Prosimy o przekazanie informacji, w jaki sposób planowane jest wzmacnianie kompetencji cyfrowych mieszkańców, w tym mieszkańców na obszarach wiejskich (nie ograniczając dostępu dla rolników) poprzez zapewnienie dostępu do szkoleń.</w:t>
            </w:r>
          </w:p>
        </w:tc>
        <w:tc>
          <w:tcPr>
            <w:tcW w:w="3947" w:type="dxa"/>
            <w:tcBorders>
              <w:bottom w:val="single" w:sz="4" w:space="0" w:color="auto"/>
            </w:tcBorders>
            <w:shd w:val="clear" w:color="auto" w:fill="auto"/>
            <w:vAlign w:val="center"/>
          </w:tcPr>
          <w:p w:rsidR="00B96E8F" w:rsidRPr="00964301" w:rsidRDefault="00B96E8F" w:rsidP="00964301">
            <w:pPr>
              <w:rPr>
                <w:rFonts w:ascii="Calibri" w:hAnsi="Calibri" w:cs="Calibri"/>
                <w:sz w:val="20"/>
                <w:szCs w:val="20"/>
              </w:rPr>
            </w:pPr>
          </w:p>
        </w:tc>
        <w:tc>
          <w:tcPr>
            <w:tcW w:w="1616" w:type="dxa"/>
            <w:tcBorders>
              <w:left w:val="double" w:sz="12" w:space="0" w:color="auto"/>
              <w:bottom w:val="single" w:sz="4" w:space="0" w:color="auto"/>
            </w:tcBorders>
            <w:shd w:val="clear" w:color="auto" w:fill="auto"/>
            <w:vAlign w:val="center"/>
          </w:tcPr>
          <w:p w:rsidR="00B96E8F" w:rsidRPr="00964301" w:rsidRDefault="00A705E6" w:rsidP="00964301">
            <w:pPr>
              <w:rPr>
                <w:rFonts w:ascii="Calibri" w:hAnsi="Calibri" w:cs="Calibri"/>
                <w:sz w:val="20"/>
                <w:szCs w:val="20"/>
              </w:rPr>
            </w:pPr>
            <w:r w:rsidRPr="00964301">
              <w:rPr>
                <w:rFonts w:ascii="Calibri" w:hAnsi="Calibri" w:cs="Calibri"/>
                <w:sz w:val="20"/>
                <w:szCs w:val="20"/>
              </w:rPr>
              <w:t>Uwaga częściowo uwzględniona</w:t>
            </w:r>
          </w:p>
        </w:tc>
        <w:tc>
          <w:tcPr>
            <w:tcW w:w="2927" w:type="dxa"/>
            <w:tcBorders>
              <w:bottom w:val="single" w:sz="4" w:space="0" w:color="auto"/>
            </w:tcBorders>
            <w:shd w:val="clear" w:color="auto" w:fill="auto"/>
            <w:vAlign w:val="center"/>
          </w:tcPr>
          <w:p w:rsidR="00B96E8F" w:rsidRPr="00964301" w:rsidRDefault="00A705E6" w:rsidP="00964301">
            <w:pPr>
              <w:rPr>
                <w:rFonts w:ascii="Calibri" w:hAnsi="Calibri" w:cs="Calibri"/>
                <w:sz w:val="20"/>
                <w:szCs w:val="20"/>
              </w:rPr>
            </w:pPr>
            <w:r w:rsidRPr="00964301">
              <w:rPr>
                <w:rFonts w:ascii="Calibri" w:hAnsi="Calibri" w:cs="Calibri"/>
                <w:sz w:val="20"/>
                <w:szCs w:val="20"/>
              </w:rPr>
              <w:t>Proponowany zapis był już obecny w projekcie FEP 2021-20207 w brzmieniu oddającym sens uwagi.</w:t>
            </w:r>
          </w:p>
          <w:p w:rsidR="00A705E6" w:rsidRPr="00964301" w:rsidRDefault="00A705E6" w:rsidP="00964301">
            <w:pPr>
              <w:rPr>
                <w:rFonts w:ascii="Calibri" w:hAnsi="Calibri" w:cs="Calibri"/>
                <w:sz w:val="20"/>
                <w:szCs w:val="20"/>
              </w:rPr>
            </w:pPr>
            <w:r w:rsidRPr="00964301">
              <w:rPr>
                <w:rFonts w:ascii="Calibri" w:hAnsi="Calibri" w:cs="Calibri"/>
                <w:sz w:val="20"/>
                <w:szCs w:val="20"/>
              </w:rPr>
              <w:t>W ramach projektu FEP 21-27 przewidziano podnoszenie kompetencji cyfrowych w zakresie cyberbezpieczeństwa wśród mieszkańców (w tym mieszkańców obszarów wiejskich).</w:t>
            </w:r>
          </w:p>
        </w:tc>
      </w:tr>
      <w:tr w:rsidR="00502FD6" w:rsidRPr="00964301" w:rsidTr="00677949">
        <w:trPr>
          <w:gridAfter w:val="2"/>
          <w:wAfter w:w="21" w:type="dxa"/>
          <w:trHeight w:val="283"/>
        </w:trPr>
        <w:tc>
          <w:tcPr>
            <w:tcW w:w="562" w:type="dxa"/>
            <w:tcBorders>
              <w:bottom w:val="single" w:sz="4" w:space="0" w:color="auto"/>
            </w:tcBorders>
            <w:shd w:val="clear" w:color="auto" w:fill="FFC000"/>
            <w:vAlign w:val="center"/>
          </w:tcPr>
          <w:p w:rsidR="00502FD6" w:rsidRPr="00964301" w:rsidRDefault="00502FD6" w:rsidP="00964301">
            <w:pPr>
              <w:numPr>
                <w:ilvl w:val="0"/>
                <w:numId w:val="5"/>
              </w:numPr>
              <w:tabs>
                <w:tab w:val="left" w:pos="16032"/>
                <w:tab w:val="left" w:pos="16272"/>
              </w:tabs>
              <w:rPr>
                <w:rFonts w:ascii="Calibri" w:hAnsi="Calibri" w:cs="Calibri"/>
                <w:b/>
                <w:sz w:val="20"/>
                <w:szCs w:val="20"/>
              </w:rPr>
            </w:pPr>
          </w:p>
        </w:tc>
        <w:tc>
          <w:tcPr>
            <w:tcW w:w="1926" w:type="dxa"/>
            <w:tcBorders>
              <w:bottom w:val="single" w:sz="4" w:space="0" w:color="auto"/>
            </w:tcBorders>
            <w:shd w:val="clear" w:color="auto" w:fill="auto"/>
            <w:vAlign w:val="center"/>
          </w:tcPr>
          <w:p w:rsidR="00502FD6" w:rsidRPr="00964301" w:rsidRDefault="00502FD6" w:rsidP="00964301">
            <w:pPr>
              <w:rPr>
                <w:rFonts w:ascii="Calibri" w:hAnsi="Calibri" w:cs="Calibri"/>
                <w:sz w:val="20"/>
                <w:szCs w:val="20"/>
              </w:rPr>
            </w:pPr>
            <w:r w:rsidRPr="00964301">
              <w:rPr>
                <w:rFonts w:ascii="Calibri" w:hAnsi="Calibri" w:cs="Calibri"/>
                <w:sz w:val="20"/>
                <w:szCs w:val="20"/>
              </w:rPr>
              <w:t>Ministerstwo Rolnictwa i Rozwoju Wsi</w:t>
            </w:r>
          </w:p>
        </w:tc>
        <w:tc>
          <w:tcPr>
            <w:tcW w:w="610" w:type="dxa"/>
            <w:gridSpan w:val="2"/>
            <w:tcBorders>
              <w:bottom w:val="single" w:sz="4" w:space="0" w:color="auto"/>
            </w:tcBorders>
            <w:shd w:val="clear" w:color="auto" w:fill="D9D9D9" w:themeFill="background1" w:themeFillShade="D9"/>
            <w:vAlign w:val="center"/>
          </w:tcPr>
          <w:p w:rsidR="00502FD6" w:rsidRPr="00964301" w:rsidRDefault="00502FD6" w:rsidP="00964301">
            <w:pPr>
              <w:tabs>
                <w:tab w:val="left" w:pos="16032"/>
                <w:tab w:val="left" w:pos="16272"/>
              </w:tabs>
              <w:rPr>
                <w:rFonts w:ascii="Calibri" w:hAnsi="Calibri" w:cs="Calibri"/>
                <w:sz w:val="20"/>
                <w:szCs w:val="20"/>
              </w:rPr>
            </w:pPr>
          </w:p>
        </w:tc>
        <w:tc>
          <w:tcPr>
            <w:tcW w:w="3291" w:type="dxa"/>
            <w:gridSpan w:val="2"/>
            <w:tcBorders>
              <w:bottom w:val="single" w:sz="4" w:space="0" w:color="auto"/>
            </w:tcBorders>
            <w:shd w:val="clear" w:color="auto" w:fill="auto"/>
            <w:vAlign w:val="center"/>
          </w:tcPr>
          <w:p w:rsidR="00502FD6" w:rsidRPr="00964301" w:rsidRDefault="00502FD6" w:rsidP="00964301">
            <w:pPr>
              <w:tabs>
                <w:tab w:val="left" w:pos="16032"/>
                <w:tab w:val="left" w:pos="16272"/>
              </w:tabs>
              <w:rPr>
                <w:rFonts w:ascii="Calibri" w:hAnsi="Calibri" w:cs="Calibri"/>
                <w:sz w:val="20"/>
                <w:szCs w:val="20"/>
              </w:rPr>
            </w:pPr>
            <w:r w:rsidRPr="00964301">
              <w:rPr>
                <w:rFonts w:ascii="Calibri" w:hAnsi="Calibri" w:cs="Calibri"/>
                <w:sz w:val="20"/>
                <w:szCs w:val="20"/>
              </w:rPr>
              <w:t>Prosimy o przekazanie informacji, w jaki sposób planowane jest wzmacnianie kompetencji dotyczących odnawialnych źródeł energii wśród mieszkańców, w tym mieszkańców na obszarach wiejskich (nie ograniczając dostępu dla rolników) poprzez zapewnienie dostępu do szkoleń.</w:t>
            </w:r>
          </w:p>
        </w:tc>
        <w:tc>
          <w:tcPr>
            <w:tcW w:w="3947" w:type="dxa"/>
            <w:tcBorders>
              <w:bottom w:val="single" w:sz="4" w:space="0" w:color="auto"/>
            </w:tcBorders>
            <w:shd w:val="clear" w:color="auto" w:fill="auto"/>
            <w:vAlign w:val="center"/>
          </w:tcPr>
          <w:p w:rsidR="00502FD6" w:rsidRPr="00964301" w:rsidRDefault="00502FD6" w:rsidP="00964301">
            <w:pPr>
              <w:rPr>
                <w:rFonts w:ascii="Calibri" w:hAnsi="Calibri" w:cs="Calibri"/>
                <w:sz w:val="20"/>
                <w:szCs w:val="20"/>
              </w:rPr>
            </w:pPr>
          </w:p>
        </w:tc>
        <w:tc>
          <w:tcPr>
            <w:tcW w:w="1616" w:type="dxa"/>
            <w:tcBorders>
              <w:left w:val="double" w:sz="12" w:space="0" w:color="auto"/>
              <w:bottom w:val="single" w:sz="4" w:space="0" w:color="auto"/>
            </w:tcBorders>
            <w:shd w:val="clear" w:color="auto" w:fill="auto"/>
            <w:vAlign w:val="center"/>
          </w:tcPr>
          <w:p w:rsidR="00502FD6" w:rsidRPr="00964301" w:rsidRDefault="00502FD6" w:rsidP="00964301">
            <w:pPr>
              <w:rPr>
                <w:rFonts w:ascii="Calibri" w:hAnsi="Calibri" w:cs="Calibri"/>
                <w:sz w:val="20"/>
                <w:szCs w:val="20"/>
              </w:rPr>
            </w:pPr>
            <w:r w:rsidRPr="00964301">
              <w:rPr>
                <w:rFonts w:ascii="Calibri" w:hAnsi="Calibri" w:cs="Calibri"/>
                <w:sz w:val="20"/>
                <w:szCs w:val="20"/>
              </w:rPr>
              <w:t>Uwaga uwzględniona</w:t>
            </w:r>
          </w:p>
        </w:tc>
        <w:tc>
          <w:tcPr>
            <w:tcW w:w="2927" w:type="dxa"/>
            <w:tcBorders>
              <w:bottom w:val="single" w:sz="4" w:space="0" w:color="auto"/>
            </w:tcBorders>
            <w:shd w:val="clear" w:color="auto" w:fill="auto"/>
            <w:vAlign w:val="center"/>
          </w:tcPr>
          <w:p w:rsidR="00502FD6" w:rsidRPr="00964301" w:rsidRDefault="00502FD6" w:rsidP="00964301">
            <w:pPr>
              <w:tabs>
                <w:tab w:val="left" w:pos="16032"/>
                <w:tab w:val="left" w:pos="16272"/>
              </w:tabs>
              <w:rPr>
                <w:rFonts w:ascii="Calibri" w:hAnsi="Calibri" w:cs="Calibri"/>
                <w:sz w:val="20"/>
                <w:szCs w:val="20"/>
              </w:rPr>
            </w:pPr>
            <w:r w:rsidRPr="00964301">
              <w:rPr>
                <w:rFonts w:ascii="Calibri" w:hAnsi="Calibri" w:cs="Calibri"/>
                <w:sz w:val="20"/>
                <w:szCs w:val="20"/>
              </w:rPr>
              <w:t>Proponowany zapis był już obecny w projekcie FEP 2021-2027 w brzmieniu oddającym sens uwagi.</w:t>
            </w:r>
          </w:p>
          <w:p w:rsidR="00502FD6" w:rsidRPr="00964301" w:rsidRDefault="00964301" w:rsidP="00964301">
            <w:pPr>
              <w:autoSpaceDE w:val="0"/>
              <w:autoSpaceDN w:val="0"/>
              <w:adjustRightInd w:val="0"/>
              <w:rPr>
                <w:rFonts w:ascii="Calibri" w:eastAsia="CIDFont+F2" w:hAnsi="Calibri" w:cs="Calibri"/>
                <w:sz w:val="20"/>
                <w:szCs w:val="20"/>
              </w:rPr>
            </w:pPr>
            <w:r>
              <w:rPr>
                <w:rFonts w:ascii="Calibri" w:hAnsi="Calibri" w:cs="Calibri"/>
                <w:sz w:val="20"/>
                <w:szCs w:val="20"/>
              </w:rPr>
              <w:t xml:space="preserve">W ramach CP 2, CS </w:t>
            </w:r>
            <w:r w:rsidR="00502FD6" w:rsidRPr="00964301">
              <w:rPr>
                <w:rFonts w:ascii="Calibri" w:hAnsi="Calibri" w:cs="Calibri"/>
                <w:sz w:val="20"/>
                <w:szCs w:val="20"/>
              </w:rPr>
              <w:t>(i) możliwe będzie dofinansowanie projektów dotyczących promocji, doradztwa, podnoszenia świadomości i wiedzy mieszkańców, przedsiębiorców i władz lokalnych w zakresie efektywności energetycznej i wykorzystania OZE, obejmujących swoim</w:t>
            </w:r>
          </w:p>
          <w:p w:rsidR="00502FD6" w:rsidRPr="00964301" w:rsidRDefault="00502FD6" w:rsidP="00964301">
            <w:pPr>
              <w:autoSpaceDE w:val="0"/>
              <w:autoSpaceDN w:val="0"/>
              <w:adjustRightInd w:val="0"/>
              <w:rPr>
                <w:rFonts w:ascii="Calibri" w:hAnsi="Calibri" w:cs="Calibri"/>
                <w:sz w:val="20"/>
                <w:szCs w:val="20"/>
              </w:rPr>
            </w:pPr>
            <w:r w:rsidRPr="00964301">
              <w:rPr>
                <w:rFonts w:ascii="Calibri" w:hAnsi="Calibri" w:cs="Calibri"/>
                <w:sz w:val="20"/>
                <w:szCs w:val="20"/>
              </w:rPr>
              <w:lastRenderedPageBreak/>
              <w:t>zasięgiem maksymalnie obszar całego województwa pomorskiego.</w:t>
            </w:r>
          </w:p>
          <w:p w:rsidR="00502FD6" w:rsidRPr="00964301" w:rsidRDefault="00502FD6" w:rsidP="00964301">
            <w:pPr>
              <w:autoSpaceDE w:val="0"/>
              <w:autoSpaceDN w:val="0"/>
              <w:adjustRightInd w:val="0"/>
              <w:rPr>
                <w:rFonts w:ascii="Calibri" w:hAnsi="Calibri" w:cs="Calibri"/>
                <w:sz w:val="20"/>
                <w:szCs w:val="20"/>
              </w:rPr>
            </w:pPr>
            <w:r w:rsidRPr="00964301">
              <w:rPr>
                <w:rFonts w:ascii="Calibri" w:hAnsi="Calibri" w:cs="Calibri"/>
                <w:sz w:val="20"/>
                <w:szCs w:val="20"/>
              </w:rPr>
              <w:t>Ponadto, w zakresie interwencj</w:t>
            </w:r>
            <w:r w:rsidR="00677949" w:rsidRPr="00964301">
              <w:rPr>
                <w:rFonts w:ascii="Calibri" w:hAnsi="Calibri" w:cs="Calibri"/>
                <w:sz w:val="20"/>
                <w:szCs w:val="20"/>
              </w:rPr>
              <w:t>i CS</w:t>
            </w:r>
            <w:r w:rsidRPr="00964301">
              <w:rPr>
                <w:rFonts w:ascii="Calibri" w:hAnsi="Calibri" w:cs="Calibri"/>
                <w:sz w:val="20"/>
                <w:szCs w:val="20"/>
              </w:rPr>
              <w:t xml:space="preserve"> 4 (g) przewidziane jest wsparcie osób dorosłych, które chcą z własnej inicjatywy podnieść lub zmienić swoje kwalifikacje/ kompetencje. Zapis ten umożliwia podnoszenie kwalifikacji w obszarze OZE.</w:t>
            </w:r>
          </w:p>
        </w:tc>
      </w:tr>
      <w:tr w:rsidR="00502FD6" w:rsidRPr="00964301" w:rsidTr="00677949">
        <w:trPr>
          <w:gridAfter w:val="2"/>
          <w:wAfter w:w="21" w:type="dxa"/>
          <w:trHeight w:val="283"/>
        </w:trPr>
        <w:tc>
          <w:tcPr>
            <w:tcW w:w="562" w:type="dxa"/>
            <w:tcBorders>
              <w:bottom w:val="single" w:sz="4" w:space="0" w:color="auto"/>
            </w:tcBorders>
            <w:shd w:val="clear" w:color="auto" w:fill="FFC000"/>
            <w:vAlign w:val="center"/>
          </w:tcPr>
          <w:p w:rsidR="00502FD6" w:rsidRPr="00964301" w:rsidRDefault="00502FD6" w:rsidP="00964301">
            <w:pPr>
              <w:numPr>
                <w:ilvl w:val="0"/>
                <w:numId w:val="5"/>
              </w:numPr>
              <w:tabs>
                <w:tab w:val="left" w:pos="16032"/>
                <w:tab w:val="left" w:pos="16272"/>
              </w:tabs>
              <w:rPr>
                <w:rFonts w:ascii="Calibri" w:hAnsi="Calibri" w:cs="Calibri"/>
                <w:b/>
                <w:sz w:val="20"/>
                <w:szCs w:val="20"/>
              </w:rPr>
            </w:pPr>
          </w:p>
        </w:tc>
        <w:tc>
          <w:tcPr>
            <w:tcW w:w="1926" w:type="dxa"/>
            <w:shd w:val="clear" w:color="auto" w:fill="auto"/>
            <w:vAlign w:val="center"/>
          </w:tcPr>
          <w:p w:rsidR="00502FD6" w:rsidRPr="00964301" w:rsidRDefault="00502FD6" w:rsidP="00964301">
            <w:pPr>
              <w:rPr>
                <w:rFonts w:ascii="Calibri" w:hAnsi="Calibri" w:cs="Calibri"/>
                <w:sz w:val="20"/>
                <w:szCs w:val="20"/>
              </w:rPr>
            </w:pPr>
            <w:r w:rsidRPr="00964301">
              <w:rPr>
                <w:rFonts w:ascii="Calibri" w:hAnsi="Calibri" w:cs="Calibri"/>
                <w:sz w:val="20"/>
                <w:szCs w:val="20"/>
              </w:rPr>
              <w:t>Ministerstwo Rolnictwa i Rozwoju Wsi</w:t>
            </w:r>
          </w:p>
        </w:tc>
        <w:tc>
          <w:tcPr>
            <w:tcW w:w="610" w:type="dxa"/>
            <w:gridSpan w:val="2"/>
            <w:tcBorders>
              <w:bottom w:val="single" w:sz="4" w:space="0" w:color="auto"/>
            </w:tcBorders>
            <w:shd w:val="clear" w:color="auto" w:fill="D9D9D9" w:themeFill="background1" w:themeFillShade="D9"/>
            <w:vAlign w:val="center"/>
          </w:tcPr>
          <w:p w:rsidR="00502FD6" w:rsidRPr="00964301" w:rsidRDefault="00502FD6" w:rsidP="00964301">
            <w:pPr>
              <w:tabs>
                <w:tab w:val="left" w:pos="16032"/>
                <w:tab w:val="left" w:pos="16272"/>
              </w:tabs>
              <w:rPr>
                <w:rFonts w:ascii="Calibri" w:hAnsi="Calibri" w:cs="Calibri"/>
                <w:sz w:val="20"/>
                <w:szCs w:val="20"/>
              </w:rPr>
            </w:pPr>
          </w:p>
        </w:tc>
        <w:tc>
          <w:tcPr>
            <w:tcW w:w="3291" w:type="dxa"/>
            <w:gridSpan w:val="2"/>
            <w:tcBorders>
              <w:bottom w:val="single" w:sz="4" w:space="0" w:color="auto"/>
            </w:tcBorders>
            <w:shd w:val="clear" w:color="auto" w:fill="auto"/>
            <w:vAlign w:val="center"/>
          </w:tcPr>
          <w:p w:rsidR="00502FD6" w:rsidRPr="00964301" w:rsidRDefault="00502FD6" w:rsidP="00964301">
            <w:pPr>
              <w:tabs>
                <w:tab w:val="left" w:pos="16032"/>
                <w:tab w:val="left" w:pos="16272"/>
              </w:tabs>
              <w:rPr>
                <w:rFonts w:ascii="Calibri" w:hAnsi="Calibri" w:cs="Calibri"/>
                <w:sz w:val="20"/>
                <w:szCs w:val="20"/>
              </w:rPr>
            </w:pPr>
            <w:r w:rsidRPr="00964301">
              <w:rPr>
                <w:rFonts w:ascii="Calibri" w:hAnsi="Calibri" w:cs="Calibri"/>
                <w:sz w:val="20"/>
                <w:szCs w:val="20"/>
              </w:rPr>
              <w:t>Prosimy o przekazanie informacji, w jaki sposób planowane jest wzmacnianie kompetencji dotyczących wzmacnianie ochrony i zachowania przyrody, różnorodności biologicznej oraz zielonej infrastruktury wśród mieszkańców, w tym mieszkańców na obszarach wiejskich (nie ograniczając dostępu dla rolników) poprzez zapewnienie dostępu do szkoleń.</w:t>
            </w:r>
          </w:p>
        </w:tc>
        <w:tc>
          <w:tcPr>
            <w:tcW w:w="3947" w:type="dxa"/>
            <w:tcBorders>
              <w:bottom w:val="single" w:sz="4" w:space="0" w:color="auto"/>
            </w:tcBorders>
            <w:shd w:val="clear" w:color="auto" w:fill="auto"/>
            <w:vAlign w:val="center"/>
          </w:tcPr>
          <w:p w:rsidR="00502FD6" w:rsidRPr="00964301" w:rsidRDefault="00502FD6" w:rsidP="00964301">
            <w:pPr>
              <w:rPr>
                <w:rFonts w:ascii="Calibri" w:hAnsi="Calibri" w:cs="Calibri"/>
                <w:sz w:val="20"/>
                <w:szCs w:val="20"/>
              </w:rPr>
            </w:pPr>
          </w:p>
        </w:tc>
        <w:tc>
          <w:tcPr>
            <w:tcW w:w="1616" w:type="dxa"/>
            <w:tcBorders>
              <w:left w:val="double" w:sz="12" w:space="0" w:color="auto"/>
              <w:bottom w:val="single" w:sz="4" w:space="0" w:color="auto"/>
            </w:tcBorders>
            <w:shd w:val="clear" w:color="auto" w:fill="auto"/>
            <w:vAlign w:val="center"/>
          </w:tcPr>
          <w:p w:rsidR="00502FD6" w:rsidRPr="00964301" w:rsidRDefault="00502FD6" w:rsidP="00964301">
            <w:pPr>
              <w:rPr>
                <w:rFonts w:ascii="Calibri" w:hAnsi="Calibri" w:cs="Calibri"/>
                <w:sz w:val="20"/>
                <w:szCs w:val="20"/>
              </w:rPr>
            </w:pPr>
            <w:r w:rsidRPr="00964301">
              <w:rPr>
                <w:rFonts w:ascii="Calibri" w:hAnsi="Calibri" w:cs="Calibri"/>
                <w:sz w:val="20"/>
                <w:szCs w:val="20"/>
              </w:rPr>
              <w:t>Uwaga uwzględniona</w:t>
            </w:r>
          </w:p>
        </w:tc>
        <w:tc>
          <w:tcPr>
            <w:tcW w:w="2927" w:type="dxa"/>
            <w:tcBorders>
              <w:bottom w:val="single" w:sz="4" w:space="0" w:color="auto"/>
            </w:tcBorders>
            <w:shd w:val="clear" w:color="auto" w:fill="auto"/>
            <w:vAlign w:val="center"/>
          </w:tcPr>
          <w:p w:rsidR="00502FD6" w:rsidRPr="00964301" w:rsidRDefault="00502FD6" w:rsidP="00964301">
            <w:pPr>
              <w:rPr>
                <w:rFonts w:ascii="Calibri" w:hAnsi="Calibri" w:cs="Calibri"/>
                <w:sz w:val="20"/>
                <w:szCs w:val="20"/>
              </w:rPr>
            </w:pPr>
            <w:r w:rsidRPr="00964301">
              <w:rPr>
                <w:rFonts w:ascii="Calibri" w:hAnsi="Calibri" w:cs="Calibri"/>
                <w:sz w:val="20"/>
                <w:szCs w:val="20"/>
              </w:rPr>
              <w:t>Proponowany zapis znajdzie się w projekcie FEP 2021-2027 we wskazanym brzmieniu lub w brzmieniu oddającym sens uwagi.</w:t>
            </w:r>
          </w:p>
          <w:p w:rsidR="00502FD6" w:rsidRPr="00964301" w:rsidRDefault="00502FD6" w:rsidP="00964301">
            <w:pPr>
              <w:rPr>
                <w:rFonts w:ascii="Calibri" w:hAnsi="Calibri" w:cs="Calibri"/>
                <w:sz w:val="20"/>
                <w:szCs w:val="20"/>
              </w:rPr>
            </w:pPr>
            <w:r w:rsidRPr="00964301">
              <w:rPr>
                <w:rFonts w:ascii="Calibri" w:hAnsi="Calibri" w:cs="Calibri"/>
                <w:sz w:val="20"/>
                <w:szCs w:val="20"/>
              </w:rPr>
              <w:t>Możliwa będzie realizacja tzw. miękkich projektów edukacyjnych.</w:t>
            </w:r>
          </w:p>
          <w:p w:rsidR="00502FD6" w:rsidRPr="00964301" w:rsidRDefault="00502FD6" w:rsidP="00964301">
            <w:pPr>
              <w:rPr>
                <w:rFonts w:ascii="Calibri" w:hAnsi="Calibri" w:cs="Calibri"/>
                <w:sz w:val="20"/>
                <w:szCs w:val="20"/>
              </w:rPr>
            </w:pPr>
            <w:r w:rsidRPr="00964301">
              <w:rPr>
                <w:rFonts w:ascii="Calibri" w:hAnsi="Calibri" w:cs="Calibri"/>
                <w:sz w:val="20"/>
                <w:szCs w:val="20"/>
              </w:rPr>
              <w:t>Ponad</w:t>
            </w:r>
            <w:r w:rsidR="00677949" w:rsidRPr="00964301">
              <w:rPr>
                <w:rFonts w:ascii="Calibri" w:hAnsi="Calibri" w:cs="Calibri"/>
                <w:sz w:val="20"/>
                <w:szCs w:val="20"/>
              </w:rPr>
              <w:t xml:space="preserve">to, w zakresie interwencji CS </w:t>
            </w:r>
            <w:r w:rsidRPr="00964301">
              <w:rPr>
                <w:rFonts w:ascii="Calibri" w:hAnsi="Calibri" w:cs="Calibri"/>
                <w:sz w:val="20"/>
                <w:szCs w:val="20"/>
              </w:rPr>
              <w:t>4 (g) przewidziane jest wsparcie osób dorosłych, które chcą z własnej inicjatywy podnieść lub zmienić swoje kwalifikacje/ kompetencje. Zapis ten umożliwia podnoszenie kwalifikacji w obszarze ochrony i zachowania przyrody.</w:t>
            </w:r>
          </w:p>
        </w:tc>
      </w:tr>
      <w:tr w:rsidR="00B96E8F" w:rsidRPr="00964301" w:rsidTr="00677949">
        <w:trPr>
          <w:trHeight w:val="283"/>
        </w:trPr>
        <w:tc>
          <w:tcPr>
            <w:tcW w:w="14900" w:type="dxa"/>
            <w:gridSpan w:val="11"/>
            <w:tcBorders>
              <w:bottom w:val="single" w:sz="4" w:space="0" w:color="auto"/>
            </w:tcBorders>
            <w:shd w:val="clear" w:color="auto" w:fill="CCFFFF"/>
            <w:vAlign w:val="center"/>
          </w:tcPr>
          <w:p w:rsidR="00B96E8F" w:rsidRPr="00964301" w:rsidRDefault="00B96E8F" w:rsidP="00964301">
            <w:pPr>
              <w:rPr>
                <w:rFonts w:ascii="Calibri" w:hAnsi="Calibri" w:cs="Calibri"/>
                <w:b/>
                <w:sz w:val="20"/>
                <w:szCs w:val="20"/>
              </w:rPr>
            </w:pPr>
            <w:r w:rsidRPr="00964301">
              <w:rPr>
                <w:rFonts w:ascii="Calibri" w:hAnsi="Calibri" w:cs="Calibri"/>
                <w:b/>
                <w:sz w:val="20"/>
                <w:szCs w:val="20"/>
              </w:rPr>
              <w:t>Strategia programu: główne wyzwania w zakresie rozwoju i rozwiązania polityczne</w:t>
            </w:r>
          </w:p>
        </w:tc>
      </w:tr>
      <w:tr w:rsidR="00B96E8F" w:rsidRPr="00964301" w:rsidTr="00677949">
        <w:trPr>
          <w:trHeight w:val="283"/>
        </w:trPr>
        <w:tc>
          <w:tcPr>
            <w:tcW w:w="14900" w:type="dxa"/>
            <w:gridSpan w:val="11"/>
            <w:tcBorders>
              <w:bottom w:val="single" w:sz="4" w:space="0" w:color="auto"/>
            </w:tcBorders>
            <w:shd w:val="clear" w:color="auto" w:fill="CCFFFF"/>
            <w:vAlign w:val="center"/>
          </w:tcPr>
          <w:p w:rsidR="00B96E8F" w:rsidRPr="00964301" w:rsidRDefault="00B96E8F" w:rsidP="00964301">
            <w:pPr>
              <w:rPr>
                <w:rFonts w:ascii="Calibri" w:hAnsi="Calibri" w:cs="Calibri"/>
                <w:b/>
                <w:sz w:val="20"/>
                <w:szCs w:val="20"/>
              </w:rPr>
            </w:pPr>
            <w:r w:rsidRPr="00964301">
              <w:rPr>
                <w:rFonts w:ascii="Calibri" w:hAnsi="Calibri" w:cs="Calibri"/>
                <w:b/>
                <w:sz w:val="20"/>
                <w:szCs w:val="20"/>
              </w:rPr>
              <w:t>Gospodarka</w:t>
            </w:r>
          </w:p>
        </w:tc>
      </w:tr>
      <w:tr w:rsidR="00B96E8F" w:rsidRPr="00964301" w:rsidTr="00677949">
        <w:trPr>
          <w:trHeight w:val="283"/>
        </w:trPr>
        <w:tc>
          <w:tcPr>
            <w:tcW w:w="14900" w:type="dxa"/>
            <w:gridSpan w:val="11"/>
            <w:shd w:val="clear" w:color="auto" w:fill="CCFFFF"/>
            <w:vAlign w:val="center"/>
          </w:tcPr>
          <w:p w:rsidR="00B96E8F" w:rsidRPr="00964301" w:rsidRDefault="00B96E8F" w:rsidP="00964301">
            <w:pPr>
              <w:rPr>
                <w:rFonts w:ascii="Calibri" w:hAnsi="Calibri" w:cs="Calibri"/>
                <w:b/>
                <w:sz w:val="20"/>
                <w:szCs w:val="20"/>
              </w:rPr>
            </w:pPr>
            <w:r w:rsidRPr="00964301">
              <w:rPr>
                <w:rFonts w:ascii="Calibri" w:hAnsi="Calibri" w:cs="Calibri"/>
                <w:b/>
                <w:sz w:val="20"/>
                <w:szCs w:val="20"/>
              </w:rPr>
              <w:t xml:space="preserve">Cyfryzacja </w:t>
            </w:r>
          </w:p>
        </w:tc>
      </w:tr>
      <w:tr w:rsidR="00B96E8F" w:rsidRPr="00964301" w:rsidTr="00677949">
        <w:trPr>
          <w:trHeight w:val="283"/>
        </w:trPr>
        <w:tc>
          <w:tcPr>
            <w:tcW w:w="14900" w:type="dxa"/>
            <w:gridSpan w:val="11"/>
            <w:shd w:val="clear" w:color="auto" w:fill="CCFFFF"/>
            <w:vAlign w:val="center"/>
          </w:tcPr>
          <w:p w:rsidR="00B96E8F" w:rsidRPr="00964301" w:rsidRDefault="00B96E8F" w:rsidP="00964301">
            <w:pPr>
              <w:rPr>
                <w:rFonts w:ascii="Calibri" w:hAnsi="Calibri" w:cs="Calibri"/>
                <w:b/>
                <w:sz w:val="20"/>
                <w:szCs w:val="20"/>
              </w:rPr>
            </w:pPr>
            <w:r w:rsidRPr="00964301">
              <w:rPr>
                <w:rFonts w:ascii="Calibri" w:hAnsi="Calibri" w:cs="Calibri"/>
                <w:b/>
                <w:sz w:val="20"/>
                <w:szCs w:val="20"/>
              </w:rPr>
              <w:t>Energetyka</w:t>
            </w:r>
          </w:p>
        </w:tc>
      </w:tr>
      <w:tr w:rsidR="00B96E8F" w:rsidRPr="00964301" w:rsidTr="00677949">
        <w:trPr>
          <w:trHeight w:val="283"/>
        </w:trPr>
        <w:tc>
          <w:tcPr>
            <w:tcW w:w="14900" w:type="dxa"/>
            <w:gridSpan w:val="11"/>
            <w:tcBorders>
              <w:bottom w:val="single" w:sz="4" w:space="0" w:color="auto"/>
            </w:tcBorders>
            <w:shd w:val="clear" w:color="auto" w:fill="CCFFFF"/>
            <w:vAlign w:val="center"/>
          </w:tcPr>
          <w:p w:rsidR="00B96E8F" w:rsidRPr="00964301" w:rsidRDefault="00B96E8F" w:rsidP="00964301">
            <w:pPr>
              <w:rPr>
                <w:rFonts w:ascii="Calibri" w:hAnsi="Calibri" w:cs="Calibri"/>
                <w:sz w:val="20"/>
                <w:szCs w:val="20"/>
              </w:rPr>
            </w:pPr>
            <w:r w:rsidRPr="00964301">
              <w:rPr>
                <w:rFonts w:ascii="Calibri" w:hAnsi="Calibri" w:cs="Calibri"/>
                <w:b/>
                <w:sz w:val="20"/>
                <w:szCs w:val="20"/>
              </w:rPr>
              <w:t>Środowisko</w:t>
            </w:r>
          </w:p>
        </w:tc>
      </w:tr>
      <w:tr w:rsidR="00B96E8F" w:rsidRPr="00964301" w:rsidTr="00677949">
        <w:trPr>
          <w:trHeight w:val="283"/>
        </w:trPr>
        <w:tc>
          <w:tcPr>
            <w:tcW w:w="14900" w:type="dxa"/>
            <w:gridSpan w:val="11"/>
            <w:shd w:val="clear" w:color="auto" w:fill="CCFFFF"/>
            <w:vAlign w:val="center"/>
          </w:tcPr>
          <w:p w:rsidR="00B96E8F" w:rsidRPr="00964301" w:rsidRDefault="00B96E8F" w:rsidP="00964301">
            <w:pPr>
              <w:rPr>
                <w:rFonts w:ascii="Calibri" w:hAnsi="Calibri" w:cs="Calibri"/>
                <w:b/>
                <w:sz w:val="20"/>
                <w:szCs w:val="20"/>
              </w:rPr>
            </w:pPr>
            <w:r w:rsidRPr="00964301">
              <w:rPr>
                <w:rFonts w:ascii="Calibri" w:hAnsi="Calibri" w:cs="Calibri"/>
                <w:b/>
                <w:sz w:val="20"/>
                <w:szCs w:val="20"/>
              </w:rPr>
              <w:t>Transport</w:t>
            </w:r>
          </w:p>
        </w:tc>
      </w:tr>
      <w:tr w:rsidR="00B96E8F" w:rsidRPr="00964301" w:rsidTr="00677949">
        <w:trPr>
          <w:trHeight w:val="283"/>
        </w:trPr>
        <w:tc>
          <w:tcPr>
            <w:tcW w:w="14900" w:type="dxa"/>
            <w:gridSpan w:val="11"/>
            <w:shd w:val="clear" w:color="auto" w:fill="CCFFFF"/>
            <w:vAlign w:val="center"/>
          </w:tcPr>
          <w:p w:rsidR="00B96E8F" w:rsidRPr="00964301" w:rsidRDefault="00B96E8F" w:rsidP="00964301">
            <w:pPr>
              <w:rPr>
                <w:rFonts w:ascii="Calibri" w:hAnsi="Calibri" w:cs="Calibri"/>
                <w:b/>
                <w:sz w:val="20"/>
                <w:szCs w:val="20"/>
              </w:rPr>
            </w:pPr>
            <w:r w:rsidRPr="00964301">
              <w:rPr>
                <w:rFonts w:ascii="Calibri" w:hAnsi="Calibri" w:cs="Calibri"/>
                <w:b/>
                <w:sz w:val="20"/>
                <w:szCs w:val="20"/>
              </w:rPr>
              <w:t>Edukacja</w:t>
            </w:r>
          </w:p>
        </w:tc>
      </w:tr>
      <w:tr w:rsidR="00B96E8F" w:rsidRPr="00964301" w:rsidTr="00677949">
        <w:trPr>
          <w:trHeight w:val="283"/>
        </w:trPr>
        <w:tc>
          <w:tcPr>
            <w:tcW w:w="14900" w:type="dxa"/>
            <w:gridSpan w:val="11"/>
            <w:shd w:val="clear" w:color="auto" w:fill="CCFFFF"/>
            <w:vAlign w:val="center"/>
          </w:tcPr>
          <w:p w:rsidR="00B96E8F" w:rsidRPr="00964301" w:rsidRDefault="00B96E8F" w:rsidP="00964301">
            <w:pPr>
              <w:rPr>
                <w:rFonts w:ascii="Calibri" w:hAnsi="Calibri" w:cs="Calibri"/>
                <w:b/>
                <w:sz w:val="20"/>
                <w:szCs w:val="20"/>
              </w:rPr>
            </w:pPr>
            <w:r w:rsidRPr="00964301">
              <w:rPr>
                <w:rFonts w:ascii="Calibri" w:hAnsi="Calibri" w:cs="Calibri"/>
                <w:b/>
                <w:sz w:val="20"/>
                <w:szCs w:val="20"/>
              </w:rPr>
              <w:lastRenderedPageBreak/>
              <w:t>Rynek pracy</w:t>
            </w:r>
          </w:p>
        </w:tc>
      </w:tr>
      <w:tr w:rsidR="00B96E8F" w:rsidRPr="00964301" w:rsidTr="00677949">
        <w:trPr>
          <w:trHeight w:val="283"/>
        </w:trPr>
        <w:tc>
          <w:tcPr>
            <w:tcW w:w="14900" w:type="dxa"/>
            <w:gridSpan w:val="11"/>
            <w:shd w:val="clear" w:color="auto" w:fill="CCFFFF"/>
            <w:vAlign w:val="center"/>
          </w:tcPr>
          <w:p w:rsidR="00B96E8F" w:rsidRPr="00964301" w:rsidRDefault="00B96E8F" w:rsidP="00964301">
            <w:pPr>
              <w:rPr>
                <w:rFonts w:ascii="Calibri" w:hAnsi="Calibri" w:cs="Calibri"/>
                <w:b/>
                <w:sz w:val="20"/>
                <w:szCs w:val="20"/>
              </w:rPr>
            </w:pPr>
            <w:r w:rsidRPr="00964301">
              <w:rPr>
                <w:rFonts w:ascii="Calibri" w:hAnsi="Calibri" w:cs="Calibri"/>
                <w:b/>
                <w:sz w:val="20"/>
                <w:szCs w:val="20"/>
              </w:rPr>
              <w:t>Włączenie społeczne</w:t>
            </w:r>
          </w:p>
        </w:tc>
      </w:tr>
      <w:tr w:rsidR="00B96E8F" w:rsidRPr="00964301" w:rsidTr="00677949">
        <w:trPr>
          <w:trHeight w:val="283"/>
        </w:trPr>
        <w:tc>
          <w:tcPr>
            <w:tcW w:w="14900" w:type="dxa"/>
            <w:gridSpan w:val="11"/>
            <w:shd w:val="clear" w:color="auto" w:fill="CCFFFF"/>
            <w:vAlign w:val="center"/>
          </w:tcPr>
          <w:p w:rsidR="00B96E8F" w:rsidRPr="00964301" w:rsidRDefault="00B96E8F" w:rsidP="00964301">
            <w:pPr>
              <w:rPr>
                <w:rFonts w:ascii="Calibri" w:hAnsi="Calibri" w:cs="Calibri"/>
                <w:b/>
                <w:sz w:val="20"/>
                <w:szCs w:val="20"/>
              </w:rPr>
            </w:pPr>
            <w:r w:rsidRPr="00964301">
              <w:rPr>
                <w:rFonts w:ascii="Calibri" w:hAnsi="Calibri" w:cs="Calibri"/>
                <w:b/>
                <w:sz w:val="20"/>
                <w:szCs w:val="20"/>
              </w:rPr>
              <w:t>Synergia</w:t>
            </w:r>
          </w:p>
        </w:tc>
      </w:tr>
      <w:tr w:rsidR="00B96E8F" w:rsidRPr="00964301" w:rsidTr="00677949">
        <w:trPr>
          <w:gridAfter w:val="1"/>
          <w:wAfter w:w="7" w:type="dxa"/>
          <w:trHeight w:val="283"/>
        </w:trPr>
        <w:tc>
          <w:tcPr>
            <w:tcW w:w="14893" w:type="dxa"/>
            <w:gridSpan w:val="10"/>
            <w:shd w:val="clear" w:color="auto" w:fill="CCFFFF"/>
            <w:vAlign w:val="center"/>
          </w:tcPr>
          <w:p w:rsidR="00B96E8F" w:rsidRPr="00964301" w:rsidRDefault="00B96E8F" w:rsidP="00964301">
            <w:pPr>
              <w:rPr>
                <w:rFonts w:ascii="Calibri" w:hAnsi="Calibri" w:cs="Calibri"/>
                <w:b/>
                <w:sz w:val="20"/>
                <w:szCs w:val="20"/>
              </w:rPr>
            </w:pPr>
            <w:r w:rsidRPr="00964301">
              <w:rPr>
                <w:rFonts w:ascii="Calibri" w:hAnsi="Calibri" w:cs="Calibri"/>
                <w:b/>
                <w:sz w:val="20"/>
                <w:szCs w:val="20"/>
              </w:rPr>
              <w:t>Uzasadnienie (streszczenie) celów szczegółowych</w:t>
            </w:r>
          </w:p>
        </w:tc>
      </w:tr>
      <w:tr w:rsidR="00B96E8F" w:rsidRPr="00964301" w:rsidTr="00677949">
        <w:trPr>
          <w:trHeight w:val="283"/>
        </w:trPr>
        <w:tc>
          <w:tcPr>
            <w:tcW w:w="14900" w:type="dxa"/>
            <w:gridSpan w:val="11"/>
            <w:tcBorders>
              <w:bottom w:val="single" w:sz="4" w:space="0" w:color="auto"/>
            </w:tcBorders>
            <w:shd w:val="clear" w:color="auto" w:fill="CC99FF"/>
            <w:vAlign w:val="center"/>
          </w:tcPr>
          <w:p w:rsidR="00B96E8F" w:rsidRPr="00964301" w:rsidRDefault="00B96E8F" w:rsidP="00964301">
            <w:pPr>
              <w:rPr>
                <w:rFonts w:ascii="Calibri" w:hAnsi="Calibri" w:cs="Calibri"/>
                <w:sz w:val="20"/>
                <w:szCs w:val="20"/>
              </w:rPr>
            </w:pPr>
            <w:r w:rsidRPr="00964301">
              <w:rPr>
                <w:rFonts w:ascii="Calibri" w:hAnsi="Calibri" w:cs="Calibri"/>
                <w:b/>
                <w:sz w:val="20"/>
                <w:szCs w:val="20"/>
              </w:rPr>
              <w:t>Priorytety</w:t>
            </w:r>
          </w:p>
        </w:tc>
      </w:tr>
      <w:tr w:rsidR="00B96E8F" w:rsidRPr="00964301" w:rsidTr="00677949">
        <w:trPr>
          <w:gridAfter w:val="1"/>
          <w:wAfter w:w="7" w:type="dxa"/>
          <w:trHeight w:val="283"/>
        </w:trPr>
        <w:tc>
          <w:tcPr>
            <w:tcW w:w="14893" w:type="dxa"/>
            <w:gridSpan w:val="10"/>
            <w:shd w:val="clear" w:color="auto" w:fill="auto"/>
            <w:vAlign w:val="center"/>
          </w:tcPr>
          <w:p w:rsidR="00B96E8F" w:rsidRPr="00964301" w:rsidRDefault="00B96E8F" w:rsidP="00964301">
            <w:pPr>
              <w:rPr>
                <w:rFonts w:ascii="Calibri" w:hAnsi="Calibri" w:cs="Calibri"/>
                <w:sz w:val="20"/>
                <w:szCs w:val="20"/>
              </w:rPr>
            </w:pPr>
            <w:r w:rsidRPr="00964301">
              <w:rPr>
                <w:rFonts w:ascii="Calibri" w:hAnsi="Calibri" w:cs="Calibri"/>
                <w:sz w:val="20"/>
                <w:szCs w:val="20"/>
              </w:rPr>
              <w:t>Brak uwag</w:t>
            </w:r>
          </w:p>
        </w:tc>
      </w:tr>
      <w:tr w:rsidR="00B96E8F" w:rsidRPr="00964301" w:rsidTr="00677949">
        <w:trPr>
          <w:trHeight w:val="283"/>
        </w:trPr>
        <w:tc>
          <w:tcPr>
            <w:tcW w:w="14900" w:type="dxa"/>
            <w:gridSpan w:val="11"/>
            <w:shd w:val="clear" w:color="auto" w:fill="CC99FF"/>
            <w:vAlign w:val="center"/>
          </w:tcPr>
          <w:p w:rsidR="00B96E8F" w:rsidRPr="00964301" w:rsidRDefault="00B96E8F" w:rsidP="00964301">
            <w:pPr>
              <w:rPr>
                <w:rFonts w:ascii="Calibri" w:hAnsi="Calibri" w:cs="Calibri"/>
                <w:b/>
                <w:sz w:val="20"/>
                <w:szCs w:val="20"/>
              </w:rPr>
            </w:pPr>
            <w:r w:rsidRPr="00964301">
              <w:rPr>
                <w:rFonts w:ascii="Calibri" w:hAnsi="Calibri" w:cs="Calibri"/>
                <w:b/>
                <w:sz w:val="20"/>
                <w:szCs w:val="20"/>
              </w:rPr>
              <w:t>Bardziej konkurencyjne i inteligentne Pomorze (CP 1)</w:t>
            </w:r>
          </w:p>
        </w:tc>
      </w:tr>
      <w:tr w:rsidR="00B96E8F" w:rsidRPr="00964301" w:rsidTr="00677949">
        <w:trPr>
          <w:gridAfter w:val="1"/>
          <w:wAfter w:w="7" w:type="dxa"/>
          <w:trHeight w:val="283"/>
        </w:trPr>
        <w:tc>
          <w:tcPr>
            <w:tcW w:w="562" w:type="dxa"/>
            <w:shd w:val="clear" w:color="auto" w:fill="CC99FF"/>
            <w:vAlign w:val="center"/>
          </w:tcPr>
          <w:p w:rsidR="00B96E8F" w:rsidRPr="00964301" w:rsidRDefault="00B96E8F" w:rsidP="00964301">
            <w:pPr>
              <w:numPr>
                <w:ilvl w:val="0"/>
                <w:numId w:val="5"/>
              </w:numPr>
              <w:rPr>
                <w:rFonts w:ascii="Calibri" w:hAnsi="Calibri" w:cs="Calibri"/>
                <w:b/>
                <w:sz w:val="20"/>
                <w:szCs w:val="20"/>
              </w:rPr>
            </w:pPr>
          </w:p>
        </w:tc>
        <w:tc>
          <w:tcPr>
            <w:tcW w:w="1940" w:type="dxa"/>
            <w:gridSpan w:val="2"/>
            <w:shd w:val="clear" w:color="auto" w:fill="auto"/>
            <w:vAlign w:val="center"/>
          </w:tcPr>
          <w:p w:rsidR="00B96E8F" w:rsidRPr="00964301" w:rsidRDefault="00B96E8F" w:rsidP="00964301">
            <w:pPr>
              <w:rPr>
                <w:rFonts w:ascii="Calibri" w:hAnsi="Calibri" w:cs="Calibri"/>
                <w:sz w:val="20"/>
                <w:szCs w:val="20"/>
              </w:rPr>
            </w:pPr>
            <w:r w:rsidRPr="00964301">
              <w:rPr>
                <w:rFonts w:ascii="Calibri" w:hAnsi="Calibri" w:cs="Calibri"/>
                <w:sz w:val="20"/>
                <w:szCs w:val="20"/>
              </w:rPr>
              <w:t>Fundacja Rozwoju Uniwersytetu Gdańskiego – Danuta Grodzicka-Kozak</w:t>
            </w:r>
          </w:p>
        </w:tc>
        <w:tc>
          <w:tcPr>
            <w:tcW w:w="620" w:type="dxa"/>
            <w:gridSpan w:val="2"/>
            <w:shd w:val="clear" w:color="auto" w:fill="D9D9D9"/>
            <w:vAlign w:val="center"/>
          </w:tcPr>
          <w:p w:rsidR="00B96E8F" w:rsidRPr="00964301" w:rsidRDefault="00B96E8F" w:rsidP="00964301">
            <w:pPr>
              <w:rPr>
                <w:rFonts w:ascii="Calibri" w:hAnsi="Calibri" w:cs="Calibri"/>
                <w:sz w:val="20"/>
                <w:szCs w:val="20"/>
              </w:rPr>
            </w:pPr>
          </w:p>
        </w:tc>
        <w:tc>
          <w:tcPr>
            <w:tcW w:w="3267" w:type="dxa"/>
            <w:vAlign w:val="center"/>
          </w:tcPr>
          <w:p w:rsidR="00B96E8F" w:rsidRPr="00964301" w:rsidRDefault="00B96E8F" w:rsidP="00964301">
            <w:pPr>
              <w:rPr>
                <w:rFonts w:ascii="Calibri" w:hAnsi="Calibri" w:cs="Calibri"/>
                <w:sz w:val="20"/>
                <w:szCs w:val="20"/>
                <w:lang w:eastAsia="en-US"/>
              </w:rPr>
            </w:pPr>
            <w:r w:rsidRPr="00964301">
              <w:rPr>
                <w:rFonts w:ascii="Calibri" w:hAnsi="Calibri" w:cs="Calibri"/>
                <w:sz w:val="20"/>
                <w:szCs w:val="20"/>
              </w:rPr>
              <w:t>Na Pomorzu od 2020 r działa stowarzyszenie szkół wyższych Uniwersytet Fahrenheita</w:t>
            </w:r>
          </w:p>
        </w:tc>
        <w:tc>
          <w:tcPr>
            <w:tcW w:w="3947" w:type="dxa"/>
            <w:vAlign w:val="center"/>
          </w:tcPr>
          <w:p w:rsidR="00B96E8F" w:rsidRPr="00964301" w:rsidRDefault="00B96E8F" w:rsidP="00964301">
            <w:pPr>
              <w:pStyle w:val="Normalny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hAnsi="Calibri" w:cs="Calibri"/>
                <w:color w:val="auto"/>
                <w:sz w:val="20"/>
              </w:rPr>
            </w:pPr>
            <w:r w:rsidRPr="00964301">
              <w:rPr>
                <w:rFonts w:ascii="Calibri" w:hAnsi="Calibri" w:cs="Calibri"/>
                <w:sz w:val="20"/>
              </w:rPr>
              <w:t>We wszystkich grupach docelowych prosimy uwzględnić stowarzyszenia uczelni wyższych</w:t>
            </w:r>
          </w:p>
        </w:tc>
        <w:tc>
          <w:tcPr>
            <w:tcW w:w="1616" w:type="dxa"/>
            <w:tcBorders>
              <w:left w:val="double" w:sz="12" w:space="0" w:color="auto"/>
            </w:tcBorders>
            <w:vAlign w:val="center"/>
          </w:tcPr>
          <w:p w:rsidR="00B96E8F" w:rsidRPr="00964301" w:rsidRDefault="00B96E8F" w:rsidP="00964301">
            <w:pPr>
              <w:rPr>
                <w:rFonts w:ascii="Calibri" w:hAnsi="Calibri" w:cs="Calibri"/>
                <w:sz w:val="20"/>
                <w:szCs w:val="20"/>
              </w:rPr>
            </w:pPr>
            <w:r w:rsidRPr="00964301">
              <w:rPr>
                <w:rFonts w:ascii="Calibri" w:hAnsi="Calibri" w:cs="Calibri"/>
                <w:sz w:val="20"/>
                <w:szCs w:val="20"/>
              </w:rPr>
              <w:t>Uwaga nieuwzględniona</w:t>
            </w:r>
          </w:p>
        </w:tc>
        <w:tc>
          <w:tcPr>
            <w:tcW w:w="2941" w:type="dxa"/>
            <w:gridSpan w:val="2"/>
            <w:vAlign w:val="center"/>
          </w:tcPr>
          <w:p w:rsidR="00B96E8F" w:rsidRPr="00964301" w:rsidRDefault="00964301" w:rsidP="00964301">
            <w:pPr>
              <w:rPr>
                <w:rFonts w:ascii="Calibri" w:hAnsi="Calibri" w:cs="Calibri"/>
                <w:sz w:val="20"/>
                <w:szCs w:val="20"/>
              </w:rPr>
            </w:pPr>
            <w:r w:rsidRPr="00400DD4">
              <w:rPr>
                <w:rFonts w:asciiTheme="minorHAnsi" w:hAnsiTheme="minorHAnsi" w:cstheme="minorHAnsi"/>
                <w:sz w:val="20"/>
                <w:szCs w:val="20"/>
              </w:rPr>
              <w:t xml:space="preserve">Proponowany zapis nie znajdzie się w treści dokumentu. </w:t>
            </w:r>
            <w:r w:rsidR="00B96E8F" w:rsidRPr="00964301">
              <w:rPr>
                <w:rFonts w:ascii="Calibri" w:hAnsi="Calibri" w:cs="Calibri"/>
                <w:sz w:val="20"/>
                <w:szCs w:val="20"/>
              </w:rPr>
              <w:t>Grupy docelowe nie są tożsame z potencjalnymi wnioskodawcami/</w:t>
            </w:r>
            <w:r>
              <w:rPr>
                <w:rFonts w:ascii="Calibri" w:hAnsi="Calibri" w:cs="Calibri"/>
                <w:sz w:val="20"/>
                <w:szCs w:val="20"/>
              </w:rPr>
              <w:t xml:space="preserve"> </w:t>
            </w:r>
            <w:r w:rsidR="00B96E8F" w:rsidRPr="00964301">
              <w:rPr>
                <w:rFonts w:ascii="Calibri" w:hAnsi="Calibri" w:cs="Calibri"/>
                <w:sz w:val="20"/>
                <w:szCs w:val="20"/>
              </w:rPr>
              <w:t>beneficjantami w ramach poszczególnych celów szczegółowych.</w:t>
            </w:r>
            <w:r w:rsidR="00EC393C" w:rsidRPr="00964301">
              <w:rPr>
                <w:rFonts w:ascii="Calibri" w:hAnsi="Calibri" w:cs="Calibri"/>
                <w:sz w:val="20"/>
                <w:szCs w:val="20"/>
              </w:rPr>
              <w:t xml:space="preserve"> Natomiast katalog beneficjentów zostanie określony w dokumentach wdrożeniowych FEP 2021-2027.</w:t>
            </w:r>
          </w:p>
        </w:tc>
      </w:tr>
      <w:tr w:rsidR="00B96E8F" w:rsidRPr="00964301" w:rsidTr="00677949">
        <w:trPr>
          <w:trHeight w:val="283"/>
        </w:trPr>
        <w:tc>
          <w:tcPr>
            <w:tcW w:w="14900" w:type="dxa"/>
            <w:gridSpan w:val="11"/>
            <w:shd w:val="clear" w:color="auto" w:fill="CC99FF"/>
            <w:vAlign w:val="center"/>
          </w:tcPr>
          <w:p w:rsidR="00B96E8F" w:rsidRPr="00964301" w:rsidRDefault="00B96E8F" w:rsidP="00964301">
            <w:pPr>
              <w:rPr>
                <w:rFonts w:ascii="Calibri" w:hAnsi="Calibri" w:cs="Calibri"/>
                <w:b/>
                <w:sz w:val="20"/>
                <w:szCs w:val="20"/>
              </w:rPr>
            </w:pPr>
            <w:r w:rsidRPr="00964301">
              <w:rPr>
                <w:rFonts w:ascii="Calibri" w:hAnsi="Calibri" w:cs="Calibri"/>
                <w:b/>
                <w:sz w:val="20"/>
                <w:szCs w:val="20"/>
              </w:rPr>
              <w:t>(i) Rozwijanie i wzmacnianie zdolności badawczych i innowacyjnych oraz wykorzystywanie zaawansowanych technologii</w:t>
            </w:r>
          </w:p>
        </w:tc>
      </w:tr>
      <w:tr w:rsidR="00B96E8F" w:rsidRPr="00964301" w:rsidTr="00677949">
        <w:trPr>
          <w:gridAfter w:val="1"/>
          <w:wAfter w:w="7" w:type="dxa"/>
          <w:trHeight w:val="283"/>
        </w:trPr>
        <w:tc>
          <w:tcPr>
            <w:tcW w:w="562" w:type="dxa"/>
            <w:shd w:val="clear" w:color="auto" w:fill="CC99FF"/>
            <w:vAlign w:val="center"/>
          </w:tcPr>
          <w:p w:rsidR="00B96E8F" w:rsidRPr="00964301" w:rsidRDefault="00B96E8F" w:rsidP="00964301">
            <w:pPr>
              <w:numPr>
                <w:ilvl w:val="0"/>
                <w:numId w:val="5"/>
              </w:numPr>
              <w:rPr>
                <w:rFonts w:ascii="Calibri" w:hAnsi="Calibri" w:cs="Calibri"/>
                <w:b/>
                <w:sz w:val="20"/>
                <w:szCs w:val="20"/>
              </w:rPr>
            </w:pPr>
          </w:p>
        </w:tc>
        <w:tc>
          <w:tcPr>
            <w:tcW w:w="1940" w:type="dxa"/>
            <w:gridSpan w:val="2"/>
            <w:shd w:val="clear" w:color="auto" w:fill="auto"/>
            <w:vAlign w:val="center"/>
          </w:tcPr>
          <w:p w:rsidR="00B96E8F" w:rsidRPr="00964301" w:rsidRDefault="00B96E8F" w:rsidP="00964301">
            <w:pPr>
              <w:rPr>
                <w:rFonts w:ascii="Calibri" w:hAnsi="Calibri" w:cs="Calibri"/>
                <w:sz w:val="20"/>
                <w:szCs w:val="20"/>
              </w:rPr>
            </w:pPr>
            <w:r w:rsidRPr="00964301">
              <w:rPr>
                <w:rFonts w:ascii="Calibri" w:hAnsi="Calibri" w:cs="Calibri"/>
                <w:sz w:val="20"/>
                <w:szCs w:val="20"/>
              </w:rPr>
              <w:t>Ministerstwo Rolnictwa i Rozwoju Wsi</w:t>
            </w:r>
          </w:p>
        </w:tc>
        <w:tc>
          <w:tcPr>
            <w:tcW w:w="620" w:type="dxa"/>
            <w:gridSpan w:val="2"/>
            <w:shd w:val="clear" w:color="auto" w:fill="D9D9D9"/>
            <w:vAlign w:val="center"/>
          </w:tcPr>
          <w:p w:rsidR="00B96E8F" w:rsidRPr="00964301" w:rsidRDefault="00B96E8F" w:rsidP="00964301">
            <w:pPr>
              <w:rPr>
                <w:rFonts w:ascii="Calibri" w:hAnsi="Calibri" w:cs="Calibri"/>
                <w:sz w:val="20"/>
                <w:szCs w:val="20"/>
              </w:rPr>
            </w:pPr>
            <w:r w:rsidRPr="00964301">
              <w:rPr>
                <w:rFonts w:ascii="Calibri" w:hAnsi="Calibri" w:cs="Calibri"/>
                <w:sz w:val="20"/>
                <w:szCs w:val="20"/>
              </w:rPr>
              <w:t>31</w:t>
            </w:r>
          </w:p>
        </w:tc>
        <w:tc>
          <w:tcPr>
            <w:tcW w:w="3267" w:type="dxa"/>
            <w:vAlign w:val="center"/>
          </w:tcPr>
          <w:p w:rsidR="00B96E8F" w:rsidRPr="00964301" w:rsidRDefault="00B96E8F" w:rsidP="00964301">
            <w:pPr>
              <w:rPr>
                <w:rFonts w:ascii="Calibri" w:hAnsi="Calibri" w:cs="Calibri"/>
                <w:sz w:val="20"/>
                <w:szCs w:val="20"/>
              </w:rPr>
            </w:pPr>
            <w:r w:rsidRPr="00964301">
              <w:rPr>
                <w:rFonts w:ascii="Calibri" w:hAnsi="Calibri" w:cs="Calibri"/>
                <w:sz w:val="20"/>
                <w:szCs w:val="20"/>
              </w:rPr>
              <w:t>Prosimy o potwierdzenie możliwości wsparcia przedsiębiorstw z sektora rolno-spożywczego</w:t>
            </w:r>
          </w:p>
        </w:tc>
        <w:tc>
          <w:tcPr>
            <w:tcW w:w="3947" w:type="dxa"/>
            <w:vAlign w:val="center"/>
          </w:tcPr>
          <w:p w:rsidR="00B96E8F" w:rsidRPr="00964301" w:rsidRDefault="00B96E8F" w:rsidP="00964301">
            <w:pPr>
              <w:rPr>
                <w:rFonts w:ascii="Calibri" w:hAnsi="Calibri" w:cs="Calibri"/>
                <w:sz w:val="20"/>
                <w:szCs w:val="20"/>
              </w:rPr>
            </w:pPr>
          </w:p>
        </w:tc>
        <w:tc>
          <w:tcPr>
            <w:tcW w:w="1616" w:type="dxa"/>
            <w:tcBorders>
              <w:left w:val="double" w:sz="12" w:space="0" w:color="auto"/>
            </w:tcBorders>
            <w:vAlign w:val="center"/>
          </w:tcPr>
          <w:p w:rsidR="00B96E8F" w:rsidRPr="00964301" w:rsidRDefault="00B96E8F" w:rsidP="00964301">
            <w:pPr>
              <w:rPr>
                <w:rFonts w:ascii="Calibri" w:hAnsi="Calibri" w:cs="Calibri"/>
                <w:sz w:val="20"/>
                <w:szCs w:val="20"/>
              </w:rPr>
            </w:pPr>
            <w:r w:rsidRPr="00964301">
              <w:rPr>
                <w:rFonts w:ascii="Calibri" w:hAnsi="Calibri" w:cs="Calibri"/>
                <w:sz w:val="20"/>
                <w:szCs w:val="20"/>
              </w:rPr>
              <w:t>Uwaga częściowo uwzględniona</w:t>
            </w:r>
          </w:p>
        </w:tc>
        <w:tc>
          <w:tcPr>
            <w:tcW w:w="2941" w:type="dxa"/>
            <w:gridSpan w:val="2"/>
            <w:vAlign w:val="center"/>
          </w:tcPr>
          <w:p w:rsidR="00B96E8F" w:rsidRPr="00964301" w:rsidRDefault="00B96E8F" w:rsidP="00964301">
            <w:pPr>
              <w:rPr>
                <w:rFonts w:ascii="Calibri" w:hAnsi="Calibri" w:cs="Calibri"/>
                <w:sz w:val="20"/>
                <w:szCs w:val="20"/>
              </w:rPr>
            </w:pPr>
            <w:r w:rsidRPr="00964301">
              <w:rPr>
                <w:rFonts w:ascii="Calibri" w:hAnsi="Calibri" w:cs="Calibri"/>
                <w:sz w:val="20"/>
                <w:szCs w:val="20"/>
              </w:rPr>
              <w:t xml:space="preserve">Proponowany zapis był już obecny w projekcie FEP 2021-2027 w brzmieniu oddającym sens uwagi. W ramach CS (i) wspierane będą projekty wpisujące się w Inteligentne Specjalizacje Pomorza oraz uzupełniająco w branże kluczowe mające istotne znaczenie dla rozwoju poszczególnych obszarów województwa. Jeśli z analizy sytuacji gospodarczej poszczególnych obszarów regionu wyniknie, że sektor rolno-spożywczy ma kluczowe znaczenie dla danego obszaru, przedsiębiorstwa z tego obszaru </w:t>
            </w:r>
            <w:r w:rsidRPr="00964301">
              <w:rPr>
                <w:rFonts w:ascii="Calibri" w:hAnsi="Calibri" w:cs="Calibri"/>
                <w:sz w:val="20"/>
                <w:szCs w:val="20"/>
              </w:rPr>
              <w:lastRenderedPageBreak/>
              <w:t xml:space="preserve">będą kwalifikować się do wsparcia w FEP. </w:t>
            </w:r>
            <w:r w:rsidR="00781385" w:rsidRPr="00964301">
              <w:rPr>
                <w:rFonts w:ascii="Calibri" w:hAnsi="Calibri" w:cs="Calibri"/>
                <w:sz w:val="20"/>
                <w:szCs w:val="20"/>
              </w:rPr>
              <w:t>Ponadto</w:t>
            </w:r>
            <w:r w:rsidR="00B86E1E" w:rsidRPr="00964301">
              <w:rPr>
                <w:rFonts w:ascii="Calibri" w:hAnsi="Calibri" w:cs="Calibri"/>
                <w:sz w:val="20"/>
                <w:szCs w:val="20"/>
              </w:rPr>
              <w:t xml:space="preserve"> zakres wsparcia będzie uwarunkowany programami pomocy publicznej. </w:t>
            </w:r>
          </w:p>
        </w:tc>
      </w:tr>
      <w:tr w:rsidR="00B96E8F" w:rsidRPr="00964301" w:rsidTr="00677949">
        <w:trPr>
          <w:trHeight w:val="283"/>
        </w:trPr>
        <w:tc>
          <w:tcPr>
            <w:tcW w:w="14900" w:type="dxa"/>
            <w:gridSpan w:val="11"/>
            <w:shd w:val="clear" w:color="auto" w:fill="CC99FF"/>
            <w:vAlign w:val="center"/>
          </w:tcPr>
          <w:p w:rsidR="00B96E8F" w:rsidRPr="00964301" w:rsidRDefault="00B96E8F" w:rsidP="00964301">
            <w:pPr>
              <w:rPr>
                <w:rFonts w:ascii="Calibri" w:hAnsi="Calibri" w:cs="Calibri"/>
                <w:b/>
                <w:sz w:val="20"/>
                <w:szCs w:val="20"/>
              </w:rPr>
            </w:pPr>
            <w:r w:rsidRPr="00964301">
              <w:rPr>
                <w:rFonts w:ascii="Calibri" w:hAnsi="Calibri" w:cs="Calibri"/>
                <w:b/>
                <w:sz w:val="20"/>
                <w:szCs w:val="20"/>
              </w:rPr>
              <w:lastRenderedPageBreak/>
              <w:t>(ii) Czerpanie korzyści z cyfryzacji dla obywateli, przedsiębiorstw, organizacji badawczych i instytucji publicznych</w:t>
            </w:r>
          </w:p>
        </w:tc>
      </w:tr>
      <w:tr w:rsidR="00B96E8F" w:rsidRPr="00964301" w:rsidTr="00677949">
        <w:trPr>
          <w:gridAfter w:val="1"/>
          <w:wAfter w:w="7" w:type="dxa"/>
          <w:trHeight w:val="283"/>
        </w:trPr>
        <w:tc>
          <w:tcPr>
            <w:tcW w:w="562" w:type="dxa"/>
            <w:shd w:val="clear" w:color="auto" w:fill="CC99FF"/>
            <w:vAlign w:val="center"/>
          </w:tcPr>
          <w:p w:rsidR="00B96E8F" w:rsidRPr="00964301" w:rsidRDefault="00B96E8F" w:rsidP="00964301">
            <w:pPr>
              <w:numPr>
                <w:ilvl w:val="0"/>
                <w:numId w:val="5"/>
              </w:numPr>
              <w:rPr>
                <w:rFonts w:ascii="Calibri" w:hAnsi="Calibri" w:cs="Calibri"/>
                <w:b/>
                <w:sz w:val="20"/>
                <w:szCs w:val="20"/>
              </w:rPr>
            </w:pPr>
          </w:p>
        </w:tc>
        <w:tc>
          <w:tcPr>
            <w:tcW w:w="1940" w:type="dxa"/>
            <w:gridSpan w:val="2"/>
            <w:shd w:val="clear" w:color="auto" w:fill="auto"/>
            <w:vAlign w:val="center"/>
          </w:tcPr>
          <w:p w:rsidR="00B96E8F" w:rsidRPr="00964301" w:rsidRDefault="00B96E8F" w:rsidP="00964301">
            <w:pPr>
              <w:rPr>
                <w:rFonts w:ascii="Calibri" w:hAnsi="Calibri" w:cs="Calibri"/>
                <w:sz w:val="20"/>
                <w:szCs w:val="20"/>
              </w:rPr>
            </w:pPr>
            <w:r w:rsidRPr="00964301">
              <w:rPr>
                <w:rFonts w:ascii="Calibri" w:hAnsi="Calibri" w:cs="Calibri"/>
                <w:sz w:val="20"/>
                <w:szCs w:val="20"/>
              </w:rPr>
              <w:t>Ministerstwo Rolnictwa i Rozwoju Wsi</w:t>
            </w:r>
          </w:p>
        </w:tc>
        <w:tc>
          <w:tcPr>
            <w:tcW w:w="620" w:type="dxa"/>
            <w:gridSpan w:val="2"/>
            <w:shd w:val="clear" w:color="auto" w:fill="D9D9D9"/>
            <w:vAlign w:val="center"/>
          </w:tcPr>
          <w:p w:rsidR="00B96E8F" w:rsidRPr="00964301" w:rsidRDefault="00B96E8F" w:rsidP="00964301">
            <w:pPr>
              <w:rPr>
                <w:rFonts w:ascii="Calibri" w:hAnsi="Calibri" w:cs="Calibri"/>
                <w:sz w:val="20"/>
                <w:szCs w:val="20"/>
              </w:rPr>
            </w:pPr>
            <w:r w:rsidRPr="00964301">
              <w:rPr>
                <w:rFonts w:ascii="Calibri" w:hAnsi="Calibri" w:cs="Calibri"/>
                <w:sz w:val="20"/>
                <w:szCs w:val="20"/>
              </w:rPr>
              <w:t>34</w:t>
            </w:r>
          </w:p>
        </w:tc>
        <w:tc>
          <w:tcPr>
            <w:tcW w:w="3267" w:type="dxa"/>
            <w:vAlign w:val="center"/>
          </w:tcPr>
          <w:p w:rsidR="00B96E8F" w:rsidRPr="00964301" w:rsidRDefault="00B96E8F" w:rsidP="00964301">
            <w:pPr>
              <w:rPr>
                <w:rFonts w:ascii="Calibri" w:hAnsi="Calibri" w:cs="Calibri"/>
                <w:sz w:val="20"/>
                <w:szCs w:val="20"/>
              </w:rPr>
            </w:pPr>
            <w:r w:rsidRPr="00964301">
              <w:rPr>
                <w:rFonts w:ascii="Calibri" w:hAnsi="Calibri" w:cs="Calibri"/>
                <w:sz w:val="20"/>
                <w:szCs w:val="20"/>
              </w:rPr>
              <w:t>Niedostateczny poziom koncentracji przestrzennej przetwórstwa oraz niski poziom rozwoju współpracy między gospodarstwami i podmiotami w całym łańcuchu rynkowym.</w:t>
            </w:r>
          </w:p>
        </w:tc>
        <w:tc>
          <w:tcPr>
            <w:tcW w:w="3947" w:type="dxa"/>
            <w:vAlign w:val="center"/>
          </w:tcPr>
          <w:p w:rsidR="00B96E8F" w:rsidRPr="00964301" w:rsidRDefault="00B96E8F" w:rsidP="00964301">
            <w:pPr>
              <w:rPr>
                <w:rFonts w:ascii="Calibri" w:hAnsi="Calibri" w:cs="Calibri"/>
                <w:sz w:val="20"/>
                <w:szCs w:val="20"/>
              </w:rPr>
            </w:pPr>
            <w:r w:rsidRPr="00964301">
              <w:rPr>
                <w:rFonts w:ascii="Calibri" w:hAnsi="Calibri" w:cs="Calibri"/>
                <w:sz w:val="20"/>
                <w:szCs w:val="20"/>
              </w:rPr>
              <w:t>Proponuje się uwzględnienie wsparcia w zakresie tworzenia klastrów rolno- spożywczych, Okręgów przemysłu rolno-spożywczego i centrów magazynowo/ przechowalniczo wystawienniczych produktów rolno-spożywczych lub zwierząt hodowlanych</w:t>
            </w:r>
          </w:p>
        </w:tc>
        <w:tc>
          <w:tcPr>
            <w:tcW w:w="1616" w:type="dxa"/>
            <w:tcBorders>
              <w:left w:val="double" w:sz="12" w:space="0" w:color="auto"/>
            </w:tcBorders>
            <w:vAlign w:val="center"/>
          </w:tcPr>
          <w:p w:rsidR="00B96E8F" w:rsidRPr="00964301" w:rsidRDefault="00B96E8F" w:rsidP="00964301">
            <w:pPr>
              <w:rPr>
                <w:rFonts w:ascii="Calibri" w:hAnsi="Calibri" w:cs="Calibri"/>
                <w:sz w:val="20"/>
                <w:szCs w:val="20"/>
              </w:rPr>
            </w:pPr>
            <w:r w:rsidRPr="00964301">
              <w:rPr>
                <w:rFonts w:ascii="Calibri" w:hAnsi="Calibri" w:cs="Calibri"/>
                <w:sz w:val="20"/>
                <w:szCs w:val="20"/>
              </w:rPr>
              <w:t xml:space="preserve">Uwaga </w:t>
            </w:r>
            <w:r w:rsidR="003A577A" w:rsidRPr="00964301">
              <w:rPr>
                <w:rFonts w:ascii="Calibri" w:hAnsi="Calibri" w:cs="Calibri"/>
                <w:sz w:val="20"/>
                <w:szCs w:val="20"/>
              </w:rPr>
              <w:t>częściowo uwzględniona</w:t>
            </w:r>
          </w:p>
        </w:tc>
        <w:tc>
          <w:tcPr>
            <w:tcW w:w="2941" w:type="dxa"/>
            <w:gridSpan w:val="2"/>
            <w:vAlign w:val="center"/>
          </w:tcPr>
          <w:p w:rsidR="003A577A" w:rsidRPr="00964301" w:rsidRDefault="00C16F9F" w:rsidP="00964301">
            <w:pPr>
              <w:rPr>
                <w:rFonts w:ascii="Calibri" w:hAnsi="Calibri" w:cs="Calibri"/>
                <w:sz w:val="20"/>
                <w:szCs w:val="20"/>
              </w:rPr>
            </w:pPr>
            <w:r w:rsidRPr="00964301">
              <w:rPr>
                <w:rFonts w:ascii="Calibri" w:hAnsi="Calibri" w:cs="Calibri"/>
                <w:sz w:val="20"/>
                <w:szCs w:val="20"/>
              </w:rPr>
              <w:t xml:space="preserve">Proponowany zapis był już obecny w projekcie FEP 2021-20207 w brzmieniu oddającym sens uwagi. </w:t>
            </w:r>
            <w:r w:rsidR="003A577A" w:rsidRPr="00964301">
              <w:rPr>
                <w:rFonts w:ascii="Calibri" w:hAnsi="Calibri" w:cs="Calibri"/>
                <w:sz w:val="20"/>
                <w:szCs w:val="20"/>
              </w:rPr>
              <w:t xml:space="preserve">Wsparcie klastrów możliwe będzie w </w:t>
            </w:r>
            <w:r w:rsidR="00736F01" w:rsidRPr="00964301">
              <w:rPr>
                <w:rFonts w:ascii="Calibri" w:hAnsi="Calibri" w:cs="Calibri"/>
                <w:sz w:val="20"/>
                <w:szCs w:val="20"/>
              </w:rPr>
              <w:t>CS</w:t>
            </w:r>
            <w:r w:rsidR="003A577A" w:rsidRPr="00964301">
              <w:rPr>
                <w:rFonts w:ascii="Calibri" w:hAnsi="Calibri" w:cs="Calibri"/>
                <w:sz w:val="20"/>
                <w:szCs w:val="20"/>
              </w:rPr>
              <w:t xml:space="preserve"> </w:t>
            </w:r>
            <w:r w:rsidR="00224CA8" w:rsidRPr="00964301">
              <w:rPr>
                <w:rFonts w:ascii="Calibri" w:hAnsi="Calibri" w:cs="Calibri"/>
                <w:sz w:val="20"/>
                <w:szCs w:val="20"/>
              </w:rPr>
              <w:t>(</w:t>
            </w:r>
            <w:r w:rsidR="003A577A" w:rsidRPr="00964301">
              <w:rPr>
                <w:rFonts w:ascii="Calibri" w:hAnsi="Calibri" w:cs="Calibri"/>
                <w:sz w:val="20"/>
                <w:szCs w:val="20"/>
              </w:rPr>
              <w:t>iv</w:t>
            </w:r>
            <w:r w:rsidR="00224CA8" w:rsidRPr="00964301">
              <w:rPr>
                <w:rFonts w:ascii="Calibri" w:hAnsi="Calibri" w:cs="Calibri"/>
                <w:sz w:val="20"/>
                <w:szCs w:val="20"/>
              </w:rPr>
              <w:t>)</w:t>
            </w:r>
            <w:r w:rsidR="003A577A" w:rsidRPr="00964301">
              <w:rPr>
                <w:rFonts w:ascii="Calibri" w:hAnsi="Calibri" w:cs="Calibri"/>
                <w:sz w:val="20"/>
                <w:szCs w:val="20"/>
              </w:rPr>
              <w:t xml:space="preserve">. </w:t>
            </w:r>
          </w:p>
          <w:p w:rsidR="003A577A" w:rsidRPr="00964301" w:rsidRDefault="00C16F9F" w:rsidP="00964301">
            <w:pPr>
              <w:rPr>
                <w:rFonts w:ascii="Calibri" w:hAnsi="Calibri" w:cs="Calibri"/>
                <w:sz w:val="20"/>
                <w:szCs w:val="20"/>
              </w:rPr>
            </w:pPr>
            <w:r w:rsidRPr="00964301">
              <w:rPr>
                <w:rFonts w:ascii="Calibri" w:hAnsi="Calibri" w:cs="Calibri"/>
                <w:sz w:val="20"/>
                <w:szCs w:val="20"/>
              </w:rPr>
              <w:t>Ponadto w</w:t>
            </w:r>
            <w:r w:rsidR="003A577A" w:rsidRPr="00964301">
              <w:rPr>
                <w:rFonts w:ascii="Calibri" w:hAnsi="Calibri" w:cs="Calibri"/>
                <w:sz w:val="20"/>
                <w:szCs w:val="20"/>
              </w:rPr>
              <w:t xml:space="preserve"> ramach niniejszego celu wspierane będą projekty wpisujące się w Inteligentne Specjalizacje Pomorza oraz uzupełniająco w branże kluczowe mające istotne znaczenie dla rozwoju poszczególnych obszarów województwa. Jeśli z analizy sytuacji gospodarczej poszczególnych obszarów regionu wyniknie, że sektor rolno-spożywczy ma kluczowe znaczenie dla danego obszaru, przedsiębiorstwa z tego obszaru będą kwalifikować się do wsparcia w FEP. Ponadto zakres wsparcia będzie uwarunkowany programami pomocy publicznej.</w:t>
            </w:r>
          </w:p>
        </w:tc>
      </w:tr>
      <w:tr w:rsidR="00B96E8F" w:rsidRPr="00964301" w:rsidTr="00677949">
        <w:trPr>
          <w:gridAfter w:val="1"/>
          <w:wAfter w:w="7" w:type="dxa"/>
          <w:trHeight w:val="283"/>
        </w:trPr>
        <w:tc>
          <w:tcPr>
            <w:tcW w:w="562" w:type="dxa"/>
            <w:shd w:val="clear" w:color="auto" w:fill="CC99FF"/>
            <w:vAlign w:val="center"/>
          </w:tcPr>
          <w:p w:rsidR="00B96E8F" w:rsidRPr="00964301" w:rsidRDefault="00B96E8F" w:rsidP="00964301">
            <w:pPr>
              <w:numPr>
                <w:ilvl w:val="0"/>
                <w:numId w:val="5"/>
              </w:numPr>
              <w:rPr>
                <w:rFonts w:ascii="Calibri" w:hAnsi="Calibri" w:cs="Calibri"/>
                <w:b/>
                <w:sz w:val="20"/>
                <w:szCs w:val="20"/>
              </w:rPr>
            </w:pPr>
          </w:p>
        </w:tc>
        <w:tc>
          <w:tcPr>
            <w:tcW w:w="1940" w:type="dxa"/>
            <w:gridSpan w:val="2"/>
            <w:shd w:val="clear" w:color="auto" w:fill="auto"/>
            <w:vAlign w:val="center"/>
          </w:tcPr>
          <w:p w:rsidR="00B96E8F" w:rsidRPr="00964301" w:rsidRDefault="00B96E8F" w:rsidP="00964301">
            <w:pPr>
              <w:tabs>
                <w:tab w:val="left" w:pos="900"/>
              </w:tabs>
              <w:rPr>
                <w:rFonts w:ascii="Calibri" w:hAnsi="Calibri" w:cs="Calibri"/>
                <w:sz w:val="20"/>
                <w:szCs w:val="20"/>
              </w:rPr>
            </w:pPr>
            <w:r w:rsidRPr="00964301">
              <w:rPr>
                <w:rFonts w:ascii="Calibri" w:hAnsi="Calibri" w:cs="Calibri"/>
                <w:sz w:val="20"/>
                <w:szCs w:val="20"/>
              </w:rPr>
              <w:t>Ministerstwo Rolnictwa i Rozwoju Wsi</w:t>
            </w:r>
          </w:p>
        </w:tc>
        <w:tc>
          <w:tcPr>
            <w:tcW w:w="620" w:type="dxa"/>
            <w:gridSpan w:val="2"/>
            <w:shd w:val="clear" w:color="auto" w:fill="D9D9D9"/>
            <w:vAlign w:val="center"/>
          </w:tcPr>
          <w:p w:rsidR="00B96E8F" w:rsidRPr="00964301" w:rsidRDefault="00B96E8F" w:rsidP="00964301">
            <w:pPr>
              <w:rPr>
                <w:rFonts w:ascii="Calibri" w:hAnsi="Calibri" w:cs="Calibri"/>
                <w:sz w:val="20"/>
                <w:szCs w:val="20"/>
              </w:rPr>
            </w:pPr>
            <w:r w:rsidRPr="00964301">
              <w:rPr>
                <w:rFonts w:ascii="Calibri" w:hAnsi="Calibri" w:cs="Calibri"/>
                <w:sz w:val="20"/>
                <w:szCs w:val="20"/>
              </w:rPr>
              <w:t>35</w:t>
            </w:r>
          </w:p>
        </w:tc>
        <w:tc>
          <w:tcPr>
            <w:tcW w:w="3267" w:type="dxa"/>
            <w:vAlign w:val="center"/>
          </w:tcPr>
          <w:p w:rsidR="00B96E8F" w:rsidRPr="00964301" w:rsidRDefault="00B96E8F" w:rsidP="00964301">
            <w:pPr>
              <w:autoSpaceDE w:val="0"/>
              <w:autoSpaceDN w:val="0"/>
              <w:adjustRightInd w:val="0"/>
              <w:rPr>
                <w:rFonts w:ascii="Calibri" w:hAnsi="Calibri" w:cs="Calibri"/>
                <w:sz w:val="20"/>
                <w:szCs w:val="20"/>
              </w:rPr>
            </w:pPr>
            <w:r w:rsidRPr="00964301">
              <w:rPr>
                <w:rFonts w:ascii="Calibri" w:hAnsi="Calibri" w:cs="Calibri"/>
                <w:sz w:val="20"/>
                <w:szCs w:val="20"/>
              </w:rPr>
              <w:t xml:space="preserve">Chodzi o uwzględnienie wojewódzkich ośrodków doradztwa rolniczego, które są jednostkami sektora finansów publicznych działającymi na obszarze poszczególnych województw, jednak posiadają status państwowej jednostki organizacyjnej posiadającej osobowość prawną. W związku z </w:t>
            </w:r>
            <w:r w:rsidRPr="00964301">
              <w:rPr>
                <w:rFonts w:ascii="Calibri" w:hAnsi="Calibri" w:cs="Calibri"/>
                <w:sz w:val="20"/>
                <w:szCs w:val="20"/>
              </w:rPr>
              <w:lastRenderedPageBreak/>
              <w:t>potrzebą dotarcia z usługami elektronicznymi do szerokiego grona rolników niezbędne jest wsparcie: rozwoju kolejnych e-usług doradczych wspierających rolników w prowadzeniu gospodarstw rolnych jak również doposażenie jednostek doradztwa w sprzęt umożliwiający wdrożenie kolejnych usług i następnie ich świadczenie.</w:t>
            </w:r>
          </w:p>
        </w:tc>
        <w:tc>
          <w:tcPr>
            <w:tcW w:w="3947" w:type="dxa"/>
            <w:vAlign w:val="center"/>
          </w:tcPr>
          <w:p w:rsidR="00B96E8F" w:rsidRPr="00964301" w:rsidRDefault="00B96E8F" w:rsidP="00964301">
            <w:pPr>
              <w:rPr>
                <w:rFonts w:ascii="Calibri" w:hAnsi="Calibri" w:cs="Calibri"/>
                <w:sz w:val="20"/>
                <w:szCs w:val="20"/>
              </w:rPr>
            </w:pPr>
            <w:r w:rsidRPr="00964301">
              <w:rPr>
                <w:rFonts w:ascii="Calibri" w:hAnsi="Calibri" w:cs="Calibri"/>
                <w:sz w:val="20"/>
                <w:szCs w:val="20"/>
              </w:rPr>
              <w:lastRenderedPageBreak/>
              <w:t>W grupie docelowej / katalogu beneficjentów należy ująć państwowe jednostki organizacyjne posiadające osobowość prawną, które działają na terenie województwa.</w:t>
            </w:r>
          </w:p>
        </w:tc>
        <w:tc>
          <w:tcPr>
            <w:tcW w:w="1616" w:type="dxa"/>
            <w:tcBorders>
              <w:left w:val="double" w:sz="12" w:space="0" w:color="auto"/>
            </w:tcBorders>
            <w:vAlign w:val="center"/>
          </w:tcPr>
          <w:p w:rsidR="00B96E8F" w:rsidRPr="00964301" w:rsidRDefault="00B96E8F" w:rsidP="00964301">
            <w:pPr>
              <w:rPr>
                <w:rFonts w:ascii="Calibri" w:hAnsi="Calibri" w:cs="Calibri"/>
                <w:sz w:val="20"/>
                <w:szCs w:val="20"/>
              </w:rPr>
            </w:pPr>
            <w:r w:rsidRPr="00964301">
              <w:rPr>
                <w:rFonts w:ascii="Calibri" w:hAnsi="Calibri" w:cs="Calibri"/>
                <w:sz w:val="20"/>
                <w:szCs w:val="20"/>
              </w:rPr>
              <w:t xml:space="preserve">Uwaga </w:t>
            </w:r>
            <w:r w:rsidR="00733BB7" w:rsidRPr="00964301">
              <w:rPr>
                <w:rFonts w:ascii="Calibri" w:hAnsi="Calibri" w:cs="Calibri"/>
                <w:sz w:val="20"/>
                <w:szCs w:val="20"/>
              </w:rPr>
              <w:t>nieuwzględniona</w:t>
            </w:r>
          </w:p>
        </w:tc>
        <w:tc>
          <w:tcPr>
            <w:tcW w:w="2941" w:type="dxa"/>
            <w:gridSpan w:val="2"/>
            <w:vAlign w:val="center"/>
          </w:tcPr>
          <w:p w:rsidR="00B96E8F" w:rsidRPr="00964301" w:rsidRDefault="00733BB7" w:rsidP="00964301">
            <w:pPr>
              <w:rPr>
                <w:rFonts w:ascii="Calibri" w:hAnsi="Calibri" w:cs="Calibri"/>
                <w:sz w:val="20"/>
                <w:szCs w:val="20"/>
              </w:rPr>
            </w:pPr>
            <w:r w:rsidRPr="00964301">
              <w:rPr>
                <w:rFonts w:ascii="Calibri" w:hAnsi="Calibri" w:cs="Calibri"/>
                <w:sz w:val="20"/>
                <w:szCs w:val="20"/>
              </w:rPr>
              <w:t xml:space="preserve">Proponowany zapis nie znajdzie się w treści dokumentu. Zgodnie z zapisami linii demarkacyjnej państwowe jednostki </w:t>
            </w:r>
            <w:r w:rsidR="008451AA" w:rsidRPr="00964301">
              <w:rPr>
                <w:rFonts w:ascii="Calibri" w:hAnsi="Calibri" w:cs="Calibri"/>
                <w:sz w:val="20"/>
                <w:szCs w:val="20"/>
              </w:rPr>
              <w:t>w zakresie e-usług wspierane będą w programach krajowych.</w:t>
            </w:r>
          </w:p>
          <w:p w:rsidR="00B96E8F" w:rsidRPr="00964301" w:rsidRDefault="00B96E8F" w:rsidP="00964301">
            <w:pPr>
              <w:rPr>
                <w:rFonts w:ascii="Calibri" w:hAnsi="Calibri" w:cs="Calibri"/>
                <w:sz w:val="20"/>
                <w:szCs w:val="20"/>
              </w:rPr>
            </w:pPr>
          </w:p>
        </w:tc>
      </w:tr>
      <w:tr w:rsidR="00B96E8F" w:rsidRPr="00964301" w:rsidTr="00677949">
        <w:trPr>
          <w:trHeight w:val="283"/>
        </w:trPr>
        <w:tc>
          <w:tcPr>
            <w:tcW w:w="14900" w:type="dxa"/>
            <w:gridSpan w:val="11"/>
            <w:shd w:val="clear" w:color="auto" w:fill="CC99FF"/>
            <w:vAlign w:val="center"/>
          </w:tcPr>
          <w:p w:rsidR="00B96E8F" w:rsidRPr="00964301" w:rsidRDefault="00B96E8F" w:rsidP="00964301">
            <w:pPr>
              <w:rPr>
                <w:rFonts w:ascii="Calibri" w:hAnsi="Calibri" w:cs="Calibri"/>
                <w:b/>
                <w:sz w:val="20"/>
                <w:szCs w:val="20"/>
              </w:rPr>
            </w:pPr>
            <w:r w:rsidRPr="00964301">
              <w:rPr>
                <w:rFonts w:ascii="Calibri" w:hAnsi="Calibri" w:cs="Calibri"/>
                <w:b/>
                <w:sz w:val="20"/>
                <w:szCs w:val="20"/>
              </w:rPr>
              <w:t>(iii) Wzmacnianie trwałego wzrostu i konkurencyjności MŚP oraz tworzenie miejsc pracy w MŚP, w tym poprzez inwestycje produkcyjne</w:t>
            </w:r>
          </w:p>
        </w:tc>
      </w:tr>
      <w:tr w:rsidR="00B96E8F" w:rsidRPr="00964301" w:rsidTr="00677949">
        <w:trPr>
          <w:gridAfter w:val="1"/>
          <w:wAfter w:w="7" w:type="dxa"/>
          <w:trHeight w:val="283"/>
        </w:trPr>
        <w:tc>
          <w:tcPr>
            <w:tcW w:w="14893" w:type="dxa"/>
            <w:gridSpan w:val="10"/>
            <w:shd w:val="clear" w:color="auto" w:fill="auto"/>
            <w:vAlign w:val="center"/>
          </w:tcPr>
          <w:p w:rsidR="00B96E8F" w:rsidRPr="00964301" w:rsidRDefault="00B96E8F" w:rsidP="00964301">
            <w:pPr>
              <w:rPr>
                <w:rFonts w:ascii="Calibri" w:hAnsi="Calibri" w:cs="Calibri"/>
                <w:sz w:val="20"/>
                <w:szCs w:val="20"/>
              </w:rPr>
            </w:pPr>
            <w:r w:rsidRPr="00964301">
              <w:rPr>
                <w:rFonts w:ascii="Calibri" w:hAnsi="Calibri" w:cs="Calibri"/>
                <w:sz w:val="20"/>
                <w:szCs w:val="20"/>
              </w:rPr>
              <w:t>Brak uwag</w:t>
            </w:r>
          </w:p>
        </w:tc>
      </w:tr>
      <w:tr w:rsidR="00B96E8F" w:rsidRPr="00964301" w:rsidTr="00677949">
        <w:trPr>
          <w:trHeight w:val="283"/>
        </w:trPr>
        <w:tc>
          <w:tcPr>
            <w:tcW w:w="14900" w:type="dxa"/>
            <w:gridSpan w:val="11"/>
            <w:tcBorders>
              <w:bottom w:val="single" w:sz="4" w:space="0" w:color="auto"/>
            </w:tcBorders>
            <w:shd w:val="clear" w:color="auto" w:fill="CC99FF"/>
            <w:vAlign w:val="center"/>
          </w:tcPr>
          <w:p w:rsidR="00B96E8F" w:rsidRPr="00964301" w:rsidRDefault="00B96E8F" w:rsidP="00964301">
            <w:pPr>
              <w:rPr>
                <w:rFonts w:ascii="Calibri" w:hAnsi="Calibri" w:cs="Calibri"/>
                <w:b/>
                <w:sz w:val="20"/>
                <w:szCs w:val="20"/>
              </w:rPr>
            </w:pPr>
            <w:r w:rsidRPr="00964301">
              <w:rPr>
                <w:rFonts w:ascii="Calibri" w:hAnsi="Calibri" w:cs="Calibri"/>
                <w:b/>
                <w:sz w:val="20"/>
                <w:szCs w:val="20"/>
              </w:rPr>
              <w:t>(iv) Rozwijanie umiejętności w zakresie inteligentnej specjalizacji, transformacji przemysłowej i przedsiębiorczości</w:t>
            </w:r>
          </w:p>
        </w:tc>
      </w:tr>
      <w:tr w:rsidR="00B96E8F" w:rsidRPr="00964301" w:rsidTr="00677949">
        <w:trPr>
          <w:gridAfter w:val="1"/>
          <w:wAfter w:w="7" w:type="dxa"/>
          <w:trHeight w:val="283"/>
        </w:trPr>
        <w:tc>
          <w:tcPr>
            <w:tcW w:w="562" w:type="dxa"/>
            <w:shd w:val="clear" w:color="auto" w:fill="CC99FF"/>
            <w:vAlign w:val="center"/>
          </w:tcPr>
          <w:p w:rsidR="00B96E8F" w:rsidRPr="00964301" w:rsidRDefault="00B96E8F" w:rsidP="00964301">
            <w:pPr>
              <w:numPr>
                <w:ilvl w:val="0"/>
                <w:numId w:val="5"/>
              </w:numPr>
              <w:rPr>
                <w:rFonts w:ascii="Calibri" w:hAnsi="Calibri" w:cs="Calibri"/>
                <w:b/>
                <w:sz w:val="20"/>
                <w:szCs w:val="20"/>
              </w:rPr>
            </w:pPr>
          </w:p>
        </w:tc>
        <w:tc>
          <w:tcPr>
            <w:tcW w:w="1940" w:type="dxa"/>
            <w:gridSpan w:val="2"/>
            <w:shd w:val="clear" w:color="auto" w:fill="auto"/>
            <w:vAlign w:val="center"/>
          </w:tcPr>
          <w:p w:rsidR="00B96E8F" w:rsidRPr="00964301" w:rsidRDefault="00B96E8F" w:rsidP="00964301">
            <w:pPr>
              <w:rPr>
                <w:rFonts w:ascii="Calibri" w:hAnsi="Calibri" w:cs="Calibri"/>
                <w:sz w:val="20"/>
                <w:szCs w:val="20"/>
              </w:rPr>
            </w:pPr>
            <w:r w:rsidRPr="00964301">
              <w:rPr>
                <w:rFonts w:ascii="Calibri" w:hAnsi="Calibri" w:cs="Calibri"/>
                <w:sz w:val="20"/>
                <w:szCs w:val="20"/>
              </w:rPr>
              <w:t>Ministerstwo Rolnictwa i Rozwoju Wsi</w:t>
            </w:r>
          </w:p>
        </w:tc>
        <w:tc>
          <w:tcPr>
            <w:tcW w:w="620" w:type="dxa"/>
            <w:gridSpan w:val="2"/>
            <w:shd w:val="clear" w:color="auto" w:fill="D9D9D9"/>
            <w:vAlign w:val="center"/>
          </w:tcPr>
          <w:p w:rsidR="00B96E8F" w:rsidRPr="00964301" w:rsidRDefault="00B96E8F" w:rsidP="00964301">
            <w:pPr>
              <w:rPr>
                <w:rFonts w:ascii="Calibri" w:hAnsi="Calibri" w:cs="Calibri"/>
                <w:sz w:val="20"/>
                <w:szCs w:val="20"/>
              </w:rPr>
            </w:pPr>
            <w:r w:rsidRPr="00964301">
              <w:rPr>
                <w:rFonts w:ascii="Calibri" w:hAnsi="Calibri" w:cs="Calibri"/>
                <w:sz w:val="20"/>
                <w:szCs w:val="20"/>
              </w:rPr>
              <w:t>42</w:t>
            </w:r>
          </w:p>
        </w:tc>
        <w:tc>
          <w:tcPr>
            <w:tcW w:w="3267" w:type="dxa"/>
            <w:vAlign w:val="center"/>
          </w:tcPr>
          <w:p w:rsidR="00B96E8F" w:rsidRPr="00964301" w:rsidRDefault="00B96E8F" w:rsidP="00964301">
            <w:pPr>
              <w:rPr>
                <w:rFonts w:ascii="Calibri" w:hAnsi="Calibri" w:cs="Calibri"/>
                <w:sz w:val="20"/>
                <w:szCs w:val="20"/>
              </w:rPr>
            </w:pPr>
            <w:r w:rsidRPr="00964301">
              <w:rPr>
                <w:rFonts w:ascii="Calibri" w:hAnsi="Calibri" w:cs="Calibri"/>
                <w:sz w:val="20"/>
                <w:szCs w:val="20"/>
              </w:rPr>
              <w:t>W oparciu o strukturę publicznych jednostek doradztwa rolniczego utworzona została Sieć na rzecz innowacji w rolnictwie i na obszarach wiejskich. Potencjał doradztwa rolniczego może zostać wykorzystany we wsparciu rozwoju zielonej gospodarki. Doradztwo rolnicze jest również angażowane w realizacje projektów w ramach Programu Horyzont.</w:t>
            </w:r>
          </w:p>
        </w:tc>
        <w:tc>
          <w:tcPr>
            <w:tcW w:w="3947" w:type="dxa"/>
            <w:vAlign w:val="center"/>
          </w:tcPr>
          <w:p w:rsidR="00B96E8F" w:rsidRPr="00964301" w:rsidRDefault="00B96E8F" w:rsidP="00964301">
            <w:pPr>
              <w:pStyle w:val="Akapitzlist"/>
              <w:ind w:left="0"/>
              <w:contextualSpacing w:val="0"/>
              <w:rPr>
                <w:rFonts w:ascii="Calibri" w:hAnsi="Calibri" w:cs="Calibri"/>
                <w:sz w:val="20"/>
                <w:szCs w:val="20"/>
              </w:rPr>
            </w:pPr>
            <w:r w:rsidRPr="00964301">
              <w:rPr>
                <w:rFonts w:ascii="Calibri" w:hAnsi="Calibri" w:cs="Calibri"/>
                <w:sz w:val="20"/>
                <w:szCs w:val="20"/>
              </w:rPr>
              <w:t>Prosimy o uwzględnienie jednostek doradztwa rolniczego wśród grup docelowych</w:t>
            </w:r>
          </w:p>
        </w:tc>
        <w:tc>
          <w:tcPr>
            <w:tcW w:w="1616" w:type="dxa"/>
            <w:tcBorders>
              <w:left w:val="double" w:sz="12" w:space="0" w:color="auto"/>
            </w:tcBorders>
            <w:vAlign w:val="center"/>
          </w:tcPr>
          <w:p w:rsidR="00B96E8F" w:rsidRPr="00964301" w:rsidRDefault="00B96E8F" w:rsidP="00964301">
            <w:pPr>
              <w:rPr>
                <w:rFonts w:ascii="Calibri" w:hAnsi="Calibri" w:cs="Calibri"/>
                <w:sz w:val="20"/>
                <w:szCs w:val="20"/>
              </w:rPr>
            </w:pPr>
            <w:r w:rsidRPr="00964301">
              <w:rPr>
                <w:rFonts w:ascii="Calibri" w:hAnsi="Calibri" w:cs="Calibri"/>
                <w:sz w:val="20"/>
                <w:szCs w:val="20"/>
              </w:rPr>
              <w:t>Uwaga do rozpatrzenia na dalszym etapie prac</w:t>
            </w:r>
          </w:p>
        </w:tc>
        <w:tc>
          <w:tcPr>
            <w:tcW w:w="2941" w:type="dxa"/>
            <w:gridSpan w:val="2"/>
            <w:vAlign w:val="center"/>
          </w:tcPr>
          <w:p w:rsidR="00013EE0" w:rsidRPr="00964301" w:rsidRDefault="00B96E8F" w:rsidP="00964301">
            <w:pPr>
              <w:rPr>
                <w:rFonts w:ascii="Calibri" w:hAnsi="Calibri" w:cs="Calibri"/>
                <w:sz w:val="20"/>
                <w:szCs w:val="20"/>
              </w:rPr>
            </w:pPr>
            <w:r w:rsidRPr="00964301">
              <w:rPr>
                <w:rFonts w:ascii="Calibri" w:hAnsi="Calibri" w:cs="Calibri"/>
                <w:sz w:val="20"/>
                <w:szCs w:val="20"/>
              </w:rPr>
              <w:t xml:space="preserve">Uwaga zostanie rozpatrzona na etapie dalszych prac nad projektem FEP 2021-2027. Jej ewentualne uwzględnienie zależeć będzie od ostatecznego kształtu </w:t>
            </w:r>
            <w:r w:rsidR="00B8147D" w:rsidRPr="00964301">
              <w:rPr>
                <w:rFonts w:ascii="Calibri" w:hAnsi="Calibri" w:cs="Calibri"/>
                <w:sz w:val="20"/>
                <w:szCs w:val="20"/>
              </w:rPr>
              <w:t>przedsięwzięcia strategicznego</w:t>
            </w:r>
            <w:r w:rsidR="008451AA" w:rsidRPr="00964301">
              <w:rPr>
                <w:rFonts w:ascii="Calibri" w:hAnsi="Calibri" w:cs="Calibri"/>
                <w:sz w:val="20"/>
                <w:szCs w:val="20"/>
              </w:rPr>
              <w:t xml:space="preserve">. </w:t>
            </w:r>
          </w:p>
          <w:p w:rsidR="00B8147D" w:rsidRPr="00964301" w:rsidRDefault="00013EE0" w:rsidP="00964301">
            <w:pPr>
              <w:rPr>
                <w:rFonts w:ascii="Calibri" w:hAnsi="Calibri" w:cs="Calibri"/>
                <w:sz w:val="20"/>
                <w:szCs w:val="20"/>
              </w:rPr>
            </w:pPr>
            <w:r w:rsidRPr="00964301">
              <w:rPr>
                <w:rFonts w:ascii="Calibri" w:hAnsi="Calibri" w:cs="Calibri"/>
                <w:sz w:val="20"/>
                <w:szCs w:val="20"/>
              </w:rPr>
              <w:t>Natomiast g</w:t>
            </w:r>
            <w:r w:rsidR="00B96E8F" w:rsidRPr="00964301">
              <w:rPr>
                <w:rFonts w:ascii="Calibri" w:hAnsi="Calibri" w:cs="Calibri"/>
                <w:sz w:val="20"/>
                <w:szCs w:val="20"/>
              </w:rPr>
              <w:t>rupy docelowe nie są tożsame z potencjalnymi wnioskodawcami/beneficjantami w ramach poszczególnych celów szczegółowych.</w:t>
            </w:r>
            <w:r w:rsidRPr="00964301">
              <w:rPr>
                <w:rFonts w:ascii="Calibri" w:hAnsi="Calibri" w:cs="Calibri"/>
                <w:sz w:val="20"/>
                <w:szCs w:val="20"/>
              </w:rPr>
              <w:t xml:space="preserve"> Katalog beneficjentów zostanie określony w dokumentach wdrożeniowych FEP 2021-2027.</w:t>
            </w:r>
          </w:p>
        </w:tc>
      </w:tr>
      <w:tr w:rsidR="00B96E8F" w:rsidRPr="00964301" w:rsidTr="00677949">
        <w:trPr>
          <w:trHeight w:val="283"/>
        </w:trPr>
        <w:tc>
          <w:tcPr>
            <w:tcW w:w="14900" w:type="dxa"/>
            <w:gridSpan w:val="11"/>
            <w:tcBorders>
              <w:bottom w:val="single" w:sz="4" w:space="0" w:color="auto"/>
            </w:tcBorders>
            <w:shd w:val="clear" w:color="auto" w:fill="92D050"/>
            <w:vAlign w:val="center"/>
          </w:tcPr>
          <w:p w:rsidR="00B96E8F" w:rsidRPr="00964301" w:rsidRDefault="00B96E8F" w:rsidP="00964301">
            <w:pPr>
              <w:rPr>
                <w:rFonts w:ascii="Calibri" w:hAnsi="Calibri" w:cs="Calibri"/>
                <w:b/>
                <w:sz w:val="20"/>
                <w:szCs w:val="20"/>
              </w:rPr>
            </w:pPr>
            <w:r w:rsidRPr="00964301">
              <w:rPr>
                <w:rFonts w:ascii="Calibri" w:hAnsi="Calibri" w:cs="Calibri"/>
                <w:b/>
                <w:sz w:val="20"/>
                <w:szCs w:val="20"/>
              </w:rPr>
              <w:t>Bardziej zielone Pomorze (CP 2)</w:t>
            </w:r>
          </w:p>
        </w:tc>
      </w:tr>
      <w:tr w:rsidR="001C7C00" w:rsidRPr="00964301" w:rsidTr="00677949">
        <w:trPr>
          <w:gridAfter w:val="1"/>
          <w:wAfter w:w="7" w:type="dxa"/>
          <w:trHeight w:val="283"/>
        </w:trPr>
        <w:tc>
          <w:tcPr>
            <w:tcW w:w="562" w:type="dxa"/>
            <w:tcBorders>
              <w:bottom w:val="single" w:sz="4" w:space="0" w:color="auto"/>
            </w:tcBorders>
            <w:shd w:val="clear" w:color="auto" w:fill="92D050"/>
            <w:vAlign w:val="center"/>
          </w:tcPr>
          <w:p w:rsidR="001C7C00" w:rsidRPr="00964301" w:rsidRDefault="001C7C00" w:rsidP="00964301">
            <w:pPr>
              <w:numPr>
                <w:ilvl w:val="0"/>
                <w:numId w:val="5"/>
              </w:numPr>
              <w:rPr>
                <w:rFonts w:ascii="Calibri" w:hAnsi="Calibri" w:cs="Calibri"/>
                <w:b/>
                <w:sz w:val="20"/>
                <w:szCs w:val="20"/>
              </w:rPr>
            </w:pPr>
          </w:p>
        </w:tc>
        <w:tc>
          <w:tcPr>
            <w:tcW w:w="1940" w:type="dxa"/>
            <w:gridSpan w:val="2"/>
            <w:tcBorders>
              <w:bottom w:val="single" w:sz="4" w:space="0" w:color="auto"/>
            </w:tcBorders>
            <w:shd w:val="clear" w:color="auto" w:fill="auto"/>
            <w:vAlign w:val="center"/>
          </w:tcPr>
          <w:p w:rsidR="001C7C00" w:rsidRPr="00964301" w:rsidRDefault="001C7C00" w:rsidP="00964301">
            <w:pPr>
              <w:rPr>
                <w:rFonts w:ascii="Calibri" w:hAnsi="Calibri" w:cs="Calibri"/>
                <w:sz w:val="20"/>
                <w:szCs w:val="20"/>
              </w:rPr>
            </w:pPr>
            <w:r w:rsidRPr="00964301">
              <w:rPr>
                <w:rFonts w:ascii="Calibri" w:hAnsi="Calibri" w:cs="Calibri"/>
                <w:sz w:val="20"/>
                <w:szCs w:val="20"/>
              </w:rPr>
              <w:t>Fundacja Rozwoju Uniwersytetu Gdańskiego – Danuta Grodzicka-Kozak</w:t>
            </w:r>
          </w:p>
        </w:tc>
        <w:tc>
          <w:tcPr>
            <w:tcW w:w="620" w:type="dxa"/>
            <w:gridSpan w:val="2"/>
            <w:tcBorders>
              <w:bottom w:val="single" w:sz="4" w:space="0" w:color="auto"/>
            </w:tcBorders>
            <w:shd w:val="clear" w:color="auto" w:fill="D9D9D9"/>
            <w:vAlign w:val="center"/>
          </w:tcPr>
          <w:p w:rsidR="001C7C00" w:rsidRPr="00964301" w:rsidRDefault="001C7C00" w:rsidP="00964301">
            <w:pPr>
              <w:rPr>
                <w:rFonts w:ascii="Calibri" w:hAnsi="Calibri" w:cs="Calibri"/>
                <w:sz w:val="20"/>
                <w:szCs w:val="20"/>
              </w:rPr>
            </w:pPr>
          </w:p>
        </w:tc>
        <w:tc>
          <w:tcPr>
            <w:tcW w:w="3267" w:type="dxa"/>
            <w:tcBorders>
              <w:bottom w:val="single" w:sz="4" w:space="0" w:color="auto"/>
            </w:tcBorders>
            <w:vAlign w:val="center"/>
          </w:tcPr>
          <w:p w:rsidR="001C7C00" w:rsidRPr="00964301" w:rsidRDefault="001C7C00" w:rsidP="00964301">
            <w:pPr>
              <w:rPr>
                <w:rFonts w:ascii="Calibri" w:hAnsi="Calibri" w:cs="Calibri"/>
                <w:sz w:val="20"/>
                <w:szCs w:val="20"/>
              </w:rPr>
            </w:pPr>
            <w:r w:rsidRPr="00964301">
              <w:rPr>
                <w:rFonts w:ascii="Calibri" w:hAnsi="Calibri" w:cs="Calibri"/>
                <w:sz w:val="20"/>
                <w:szCs w:val="20"/>
              </w:rPr>
              <w:t>Z  uwagi na konieczność ograniczenia emisji, zużycia energii  i przeciwdziałania zmianom klimatu w obiektach uczelnianych</w:t>
            </w:r>
          </w:p>
        </w:tc>
        <w:tc>
          <w:tcPr>
            <w:tcW w:w="3947" w:type="dxa"/>
            <w:tcBorders>
              <w:bottom w:val="single" w:sz="4" w:space="0" w:color="auto"/>
            </w:tcBorders>
            <w:vAlign w:val="center"/>
          </w:tcPr>
          <w:p w:rsidR="001C7C00" w:rsidRPr="00964301" w:rsidRDefault="001C7C00" w:rsidP="00964301">
            <w:pPr>
              <w:rPr>
                <w:rFonts w:ascii="Calibri" w:hAnsi="Calibri" w:cs="Calibri"/>
                <w:sz w:val="20"/>
                <w:szCs w:val="20"/>
              </w:rPr>
            </w:pPr>
            <w:r w:rsidRPr="00964301">
              <w:rPr>
                <w:rFonts w:ascii="Calibri" w:hAnsi="Calibri" w:cs="Calibri"/>
                <w:sz w:val="20"/>
                <w:szCs w:val="20"/>
              </w:rPr>
              <w:t>Dodać do grup docelowych szkoły wyższe</w:t>
            </w:r>
          </w:p>
        </w:tc>
        <w:tc>
          <w:tcPr>
            <w:tcW w:w="1616" w:type="dxa"/>
            <w:tcBorders>
              <w:left w:val="double" w:sz="12" w:space="0" w:color="auto"/>
              <w:bottom w:val="single" w:sz="4" w:space="0" w:color="auto"/>
            </w:tcBorders>
            <w:vAlign w:val="center"/>
          </w:tcPr>
          <w:p w:rsidR="001C7C00" w:rsidRPr="00964301" w:rsidRDefault="001C7C00" w:rsidP="00964301">
            <w:pPr>
              <w:rPr>
                <w:rFonts w:ascii="Calibri" w:hAnsi="Calibri" w:cs="Calibri"/>
                <w:sz w:val="20"/>
                <w:szCs w:val="20"/>
              </w:rPr>
            </w:pPr>
            <w:r w:rsidRPr="00964301">
              <w:rPr>
                <w:rFonts w:ascii="Calibri" w:hAnsi="Calibri" w:cs="Calibri"/>
                <w:sz w:val="20"/>
                <w:szCs w:val="20"/>
              </w:rPr>
              <w:t>Uwaga nieuwzględniona</w:t>
            </w:r>
          </w:p>
        </w:tc>
        <w:tc>
          <w:tcPr>
            <w:tcW w:w="2941" w:type="dxa"/>
            <w:gridSpan w:val="2"/>
            <w:tcBorders>
              <w:bottom w:val="single" w:sz="4" w:space="0" w:color="auto"/>
            </w:tcBorders>
            <w:vAlign w:val="center"/>
          </w:tcPr>
          <w:p w:rsidR="001C7C00" w:rsidRPr="00964301" w:rsidRDefault="00964301" w:rsidP="00964301">
            <w:pPr>
              <w:rPr>
                <w:rFonts w:ascii="Calibri" w:hAnsi="Calibri" w:cs="Calibri"/>
                <w:sz w:val="20"/>
                <w:szCs w:val="20"/>
              </w:rPr>
            </w:pPr>
            <w:r w:rsidRPr="00400DD4">
              <w:rPr>
                <w:rFonts w:asciiTheme="minorHAnsi" w:hAnsiTheme="minorHAnsi" w:cstheme="minorHAnsi"/>
                <w:sz w:val="20"/>
                <w:szCs w:val="20"/>
              </w:rPr>
              <w:t xml:space="preserve">Proponowany zapis nie znajdzie się w treści dokumentu. </w:t>
            </w:r>
            <w:r w:rsidR="001C7C00" w:rsidRPr="00964301">
              <w:rPr>
                <w:rFonts w:ascii="Calibri" w:hAnsi="Calibri" w:cs="Calibri"/>
                <w:sz w:val="20"/>
                <w:szCs w:val="20"/>
              </w:rPr>
              <w:t>Grupy docelowe nie są tożsame z potencjalnymi wnioskodawcami/</w:t>
            </w:r>
            <w:r>
              <w:rPr>
                <w:rFonts w:ascii="Calibri" w:hAnsi="Calibri" w:cs="Calibri"/>
                <w:sz w:val="20"/>
                <w:szCs w:val="20"/>
              </w:rPr>
              <w:t xml:space="preserve"> </w:t>
            </w:r>
            <w:r w:rsidR="001C7C00" w:rsidRPr="00964301">
              <w:rPr>
                <w:rFonts w:ascii="Calibri" w:hAnsi="Calibri" w:cs="Calibri"/>
                <w:sz w:val="20"/>
                <w:szCs w:val="20"/>
              </w:rPr>
              <w:t xml:space="preserve">beneficjantami w ramach poszczególnych celów szczegółowych. Katalog </w:t>
            </w:r>
            <w:r w:rsidR="001C7C00" w:rsidRPr="00964301">
              <w:rPr>
                <w:rFonts w:ascii="Calibri" w:hAnsi="Calibri" w:cs="Calibri"/>
                <w:sz w:val="20"/>
                <w:szCs w:val="20"/>
              </w:rPr>
              <w:lastRenderedPageBreak/>
              <w:t>beneficjentów zostanie określony w dokumentach wdrożeniowych.</w:t>
            </w:r>
          </w:p>
          <w:p w:rsidR="001C7C00" w:rsidRPr="00964301" w:rsidRDefault="001C7C00" w:rsidP="00964301">
            <w:pPr>
              <w:rPr>
                <w:rFonts w:ascii="Calibri" w:hAnsi="Calibri" w:cs="Calibri"/>
                <w:sz w:val="20"/>
                <w:szCs w:val="20"/>
              </w:rPr>
            </w:pPr>
            <w:r w:rsidRPr="00964301">
              <w:rPr>
                <w:rFonts w:ascii="Calibri" w:hAnsi="Calibri" w:cs="Calibri"/>
                <w:sz w:val="20"/>
                <w:szCs w:val="20"/>
              </w:rPr>
              <w:t>Ponadto zgodnie z linią demarkacyjną w zakresie poprawy efektywności energetycznej uczelnie wyższe mają być wspierane z poziomu krajowego.</w:t>
            </w:r>
          </w:p>
          <w:p w:rsidR="001C7C00" w:rsidRPr="00964301" w:rsidRDefault="001C7C00" w:rsidP="00964301">
            <w:pPr>
              <w:rPr>
                <w:rFonts w:ascii="Calibri" w:hAnsi="Calibri" w:cs="Calibri"/>
                <w:sz w:val="20"/>
                <w:szCs w:val="20"/>
              </w:rPr>
            </w:pPr>
            <w:r w:rsidRPr="00964301">
              <w:rPr>
                <w:rFonts w:ascii="Calibri" w:hAnsi="Calibri" w:cs="Calibri"/>
                <w:sz w:val="20"/>
                <w:szCs w:val="20"/>
              </w:rPr>
              <w:t>W zakresie adaptacji do zmian klimatu projekty będą mogły być realizowane o ile będą wynikały ze strategii ZIT.</w:t>
            </w:r>
          </w:p>
        </w:tc>
      </w:tr>
      <w:tr w:rsidR="00B96E8F" w:rsidRPr="00964301" w:rsidTr="00677949">
        <w:trPr>
          <w:trHeight w:val="283"/>
        </w:trPr>
        <w:tc>
          <w:tcPr>
            <w:tcW w:w="14900" w:type="dxa"/>
            <w:gridSpan w:val="11"/>
            <w:tcBorders>
              <w:bottom w:val="single" w:sz="4" w:space="0" w:color="auto"/>
            </w:tcBorders>
            <w:shd w:val="clear" w:color="auto" w:fill="92D050"/>
            <w:vAlign w:val="center"/>
          </w:tcPr>
          <w:p w:rsidR="00B96E8F" w:rsidRPr="00964301" w:rsidRDefault="00B96E8F" w:rsidP="00964301">
            <w:pPr>
              <w:rPr>
                <w:rFonts w:ascii="Calibri" w:hAnsi="Calibri" w:cs="Calibri"/>
                <w:b/>
                <w:sz w:val="20"/>
                <w:szCs w:val="20"/>
              </w:rPr>
            </w:pPr>
            <w:r w:rsidRPr="00964301">
              <w:rPr>
                <w:rFonts w:ascii="Calibri" w:hAnsi="Calibri" w:cs="Calibri"/>
                <w:b/>
                <w:sz w:val="20"/>
                <w:szCs w:val="20"/>
              </w:rPr>
              <w:lastRenderedPageBreak/>
              <w:t>(i) wspieranie efektywności energetycznej i redukcji emisji gazów cieplarnianych</w:t>
            </w:r>
          </w:p>
        </w:tc>
      </w:tr>
      <w:tr w:rsidR="001C7C00" w:rsidRPr="00964301" w:rsidTr="00677949">
        <w:trPr>
          <w:gridAfter w:val="1"/>
          <w:wAfter w:w="7" w:type="dxa"/>
          <w:trHeight w:val="283"/>
        </w:trPr>
        <w:tc>
          <w:tcPr>
            <w:tcW w:w="562" w:type="dxa"/>
            <w:tcBorders>
              <w:bottom w:val="single" w:sz="4" w:space="0" w:color="auto"/>
            </w:tcBorders>
            <w:shd w:val="clear" w:color="auto" w:fill="92D050"/>
            <w:vAlign w:val="center"/>
          </w:tcPr>
          <w:p w:rsidR="001C7C00" w:rsidRPr="00964301" w:rsidRDefault="001C7C00" w:rsidP="00964301">
            <w:pPr>
              <w:numPr>
                <w:ilvl w:val="0"/>
                <w:numId w:val="5"/>
              </w:numPr>
              <w:rPr>
                <w:rFonts w:ascii="Calibri" w:hAnsi="Calibri" w:cs="Calibri"/>
                <w:b/>
                <w:sz w:val="20"/>
                <w:szCs w:val="20"/>
              </w:rPr>
            </w:pPr>
          </w:p>
        </w:tc>
        <w:tc>
          <w:tcPr>
            <w:tcW w:w="1940" w:type="dxa"/>
            <w:gridSpan w:val="2"/>
            <w:tcBorders>
              <w:bottom w:val="single" w:sz="4" w:space="0" w:color="auto"/>
            </w:tcBorders>
            <w:shd w:val="clear" w:color="auto" w:fill="auto"/>
            <w:vAlign w:val="center"/>
          </w:tcPr>
          <w:p w:rsidR="001C7C00" w:rsidRPr="00964301" w:rsidRDefault="001C7C00" w:rsidP="00964301">
            <w:pPr>
              <w:rPr>
                <w:rFonts w:ascii="Calibri" w:hAnsi="Calibri" w:cs="Calibri"/>
                <w:sz w:val="20"/>
                <w:szCs w:val="20"/>
              </w:rPr>
            </w:pPr>
            <w:r w:rsidRPr="00964301">
              <w:rPr>
                <w:rFonts w:ascii="Calibri" w:hAnsi="Calibri" w:cs="Calibri"/>
                <w:sz w:val="20"/>
                <w:szCs w:val="20"/>
              </w:rPr>
              <w:t>Ministerstwo Rolnictwa i Rozwoju Wsi</w:t>
            </w:r>
          </w:p>
        </w:tc>
        <w:tc>
          <w:tcPr>
            <w:tcW w:w="620" w:type="dxa"/>
            <w:gridSpan w:val="2"/>
            <w:tcBorders>
              <w:bottom w:val="single" w:sz="4" w:space="0" w:color="auto"/>
            </w:tcBorders>
            <w:shd w:val="clear" w:color="auto" w:fill="D9D9D9"/>
            <w:vAlign w:val="center"/>
          </w:tcPr>
          <w:p w:rsidR="001C7C00" w:rsidRPr="00964301" w:rsidRDefault="001C7C00" w:rsidP="00964301">
            <w:pPr>
              <w:rPr>
                <w:rFonts w:ascii="Calibri" w:hAnsi="Calibri" w:cs="Calibri"/>
                <w:sz w:val="20"/>
                <w:szCs w:val="20"/>
              </w:rPr>
            </w:pPr>
            <w:r w:rsidRPr="00964301">
              <w:rPr>
                <w:rFonts w:ascii="Calibri" w:hAnsi="Calibri" w:cs="Calibri"/>
                <w:sz w:val="20"/>
                <w:szCs w:val="20"/>
              </w:rPr>
              <w:t>45</w:t>
            </w:r>
          </w:p>
        </w:tc>
        <w:tc>
          <w:tcPr>
            <w:tcW w:w="3267" w:type="dxa"/>
            <w:tcBorders>
              <w:bottom w:val="single" w:sz="4" w:space="0" w:color="auto"/>
            </w:tcBorders>
            <w:vAlign w:val="center"/>
          </w:tcPr>
          <w:p w:rsidR="001C7C00" w:rsidRPr="00964301" w:rsidRDefault="001C7C00" w:rsidP="00964301">
            <w:pPr>
              <w:rPr>
                <w:rStyle w:val="normaltextrun"/>
                <w:rFonts w:ascii="Calibri" w:hAnsi="Calibri" w:cs="Calibri"/>
                <w:sz w:val="20"/>
                <w:szCs w:val="20"/>
              </w:rPr>
            </w:pPr>
            <w:r w:rsidRPr="00964301">
              <w:rPr>
                <w:rFonts w:ascii="Calibri" w:hAnsi="Calibri" w:cs="Calibri"/>
                <w:sz w:val="20"/>
                <w:szCs w:val="20"/>
              </w:rPr>
              <w:t xml:space="preserve">Proponowana zmiana ma na celu wspieranie w ramach funduszy również modernizacji budownictwa jednorodzinnego, które stanowi istotne źródło niskiej emisji.  </w:t>
            </w:r>
          </w:p>
        </w:tc>
        <w:tc>
          <w:tcPr>
            <w:tcW w:w="3947" w:type="dxa"/>
            <w:tcBorders>
              <w:bottom w:val="single" w:sz="4" w:space="0" w:color="auto"/>
            </w:tcBorders>
            <w:vAlign w:val="center"/>
          </w:tcPr>
          <w:p w:rsidR="001C7C00" w:rsidRPr="00964301" w:rsidRDefault="001C7C00" w:rsidP="00964301">
            <w:pPr>
              <w:rPr>
                <w:rFonts w:ascii="Calibri" w:hAnsi="Calibri" w:cs="Calibri"/>
                <w:sz w:val="20"/>
                <w:szCs w:val="20"/>
              </w:rPr>
            </w:pPr>
            <w:r w:rsidRPr="00964301">
              <w:rPr>
                <w:rFonts w:ascii="Calibri" w:hAnsi="Calibri" w:cs="Calibri"/>
                <w:sz w:val="20"/>
                <w:szCs w:val="20"/>
              </w:rPr>
              <w:t>a) budynkach użyteczności publicznej, wielorodzinnych budynkach mieszkalnych oraz budynkach spółek komunalnych, których właścicielem jest samorząd terytorialny oraz podległe mu organy i jednostki organizacyjne,</w:t>
            </w:r>
          </w:p>
          <w:p w:rsidR="001C7C00" w:rsidRPr="00964301" w:rsidRDefault="001C7C00" w:rsidP="00964301">
            <w:pPr>
              <w:rPr>
                <w:rFonts w:ascii="Calibri" w:hAnsi="Calibri" w:cs="Calibri"/>
                <w:sz w:val="20"/>
                <w:szCs w:val="20"/>
              </w:rPr>
            </w:pPr>
            <w:r w:rsidRPr="00964301">
              <w:rPr>
                <w:rFonts w:ascii="Calibri" w:hAnsi="Calibri" w:cs="Calibri"/>
                <w:sz w:val="20"/>
                <w:szCs w:val="20"/>
              </w:rPr>
              <w:t>c) wielorodzinnych budynkach mieszkalnych należących do wspólnot mieszkaniowych nie stanowiących własności Skarbu Państwa</w:t>
            </w:r>
          </w:p>
          <w:p w:rsidR="001C7C00" w:rsidRPr="00964301" w:rsidRDefault="00677949" w:rsidP="00964301">
            <w:pPr>
              <w:autoSpaceDE w:val="0"/>
              <w:snapToGrid w:val="0"/>
              <w:rPr>
                <w:rStyle w:val="normaltextrun"/>
                <w:rFonts w:ascii="Calibri" w:hAnsi="Calibri" w:cs="Calibri"/>
                <w:sz w:val="20"/>
                <w:szCs w:val="20"/>
              </w:rPr>
            </w:pPr>
            <w:r w:rsidRPr="00964301">
              <w:rPr>
                <w:rFonts w:ascii="Calibri" w:hAnsi="Calibri" w:cs="Calibri"/>
                <w:sz w:val="20"/>
                <w:szCs w:val="20"/>
              </w:rPr>
              <w:t xml:space="preserve">- </w:t>
            </w:r>
            <w:r w:rsidR="001C7C00" w:rsidRPr="00964301">
              <w:rPr>
                <w:rFonts w:ascii="Calibri" w:hAnsi="Calibri" w:cs="Calibri"/>
                <w:sz w:val="20"/>
                <w:szCs w:val="20"/>
              </w:rPr>
              <w:t>proponuje się usunięcie słowa „wielorodzinnych”</w:t>
            </w:r>
          </w:p>
        </w:tc>
        <w:tc>
          <w:tcPr>
            <w:tcW w:w="1616" w:type="dxa"/>
            <w:tcBorders>
              <w:left w:val="double" w:sz="12" w:space="0" w:color="auto"/>
              <w:bottom w:val="single" w:sz="4" w:space="0" w:color="auto"/>
            </w:tcBorders>
            <w:vAlign w:val="center"/>
          </w:tcPr>
          <w:p w:rsidR="001C7C00" w:rsidRPr="00964301" w:rsidRDefault="001C7C00" w:rsidP="00964301">
            <w:pPr>
              <w:rPr>
                <w:rFonts w:ascii="Calibri" w:hAnsi="Calibri" w:cs="Calibri"/>
                <w:sz w:val="20"/>
                <w:szCs w:val="20"/>
              </w:rPr>
            </w:pPr>
            <w:r w:rsidRPr="00964301">
              <w:rPr>
                <w:rFonts w:ascii="Calibri" w:hAnsi="Calibri" w:cs="Calibri"/>
                <w:sz w:val="20"/>
                <w:szCs w:val="20"/>
              </w:rPr>
              <w:t>Uwaga nieuwzględniona</w:t>
            </w:r>
          </w:p>
        </w:tc>
        <w:tc>
          <w:tcPr>
            <w:tcW w:w="2941" w:type="dxa"/>
            <w:gridSpan w:val="2"/>
            <w:tcBorders>
              <w:bottom w:val="single" w:sz="4" w:space="0" w:color="auto"/>
            </w:tcBorders>
            <w:vAlign w:val="center"/>
          </w:tcPr>
          <w:p w:rsidR="001C7C00" w:rsidRPr="00964301" w:rsidRDefault="001C7C00" w:rsidP="00964301">
            <w:pPr>
              <w:rPr>
                <w:rFonts w:ascii="Calibri" w:hAnsi="Calibri" w:cs="Calibri"/>
                <w:sz w:val="20"/>
                <w:szCs w:val="20"/>
              </w:rPr>
            </w:pPr>
            <w:r w:rsidRPr="00964301">
              <w:rPr>
                <w:rFonts w:ascii="Calibri" w:hAnsi="Calibri" w:cs="Calibri"/>
                <w:sz w:val="20"/>
                <w:szCs w:val="20"/>
              </w:rPr>
              <w:t>Proponowan</w:t>
            </w:r>
            <w:r w:rsidR="00E84EA2" w:rsidRPr="00964301">
              <w:rPr>
                <w:rFonts w:ascii="Calibri" w:hAnsi="Calibri" w:cs="Calibri"/>
                <w:sz w:val="20"/>
                <w:szCs w:val="20"/>
              </w:rPr>
              <w:t>y</w:t>
            </w:r>
            <w:r w:rsidRPr="00964301">
              <w:rPr>
                <w:rFonts w:ascii="Calibri" w:hAnsi="Calibri" w:cs="Calibri"/>
                <w:sz w:val="20"/>
                <w:szCs w:val="20"/>
              </w:rPr>
              <w:t xml:space="preserve"> zapis nie znajdzie się  w treści dokumentu ze względu na ograniczone środki w ramach FEP 2021-2027. Budownictwo jednorodzinne jest wspierane w ramach programu „Czyste powietrze” (w tym w ramach Krajowego Planu Odbudowy i Zwiększania Odporności).</w:t>
            </w:r>
          </w:p>
        </w:tc>
      </w:tr>
      <w:tr w:rsidR="001C7C00" w:rsidRPr="00964301" w:rsidTr="00677949">
        <w:trPr>
          <w:gridAfter w:val="1"/>
          <w:wAfter w:w="7" w:type="dxa"/>
          <w:trHeight w:val="283"/>
        </w:trPr>
        <w:tc>
          <w:tcPr>
            <w:tcW w:w="562" w:type="dxa"/>
            <w:tcBorders>
              <w:bottom w:val="single" w:sz="4" w:space="0" w:color="auto"/>
            </w:tcBorders>
            <w:shd w:val="clear" w:color="auto" w:fill="92D050"/>
            <w:vAlign w:val="center"/>
          </w:tcPr>
          <w:p w:rsidR="001C7C00" w:rsidRPr="00964301" w:rsidRDefault="001C7C00" w:rsidP="00964301">
            <w:pPr>
              <w:numPr>
                <w:ilvl w:val="0"/>
                <w:numId w:val="5"/>
              </w:numPr>
              <w:rPr>
                <w:rFonts w:ascii="Calibri" w:hAnsi="Calibri" w:cs="Calibri"/>
                <w:b/>
                <w:sz w:val="20"/>
                <w:szCs w:val="20"/>
              </w:rPr>
            </w:pPr>
          </w:p>
        </w:tc>
        <w:tc>
          <w:tcPr>
            <w:tcW w:w="1940" w:type="dxa"/>
            <w:gridSpan w:val="2"/>
            <w:tcBorders>
              <w:bottom w:val="single" w:sz="4" w:space="0" w:color="auto"/>
            </w:tcBorders>
            <w:shd w:val="clear" w:color="auto" w:fill="auto"/>
            <w:vAlign w:val="center"/>
          </w:tcPr>
          <w:p w:rsidR="001C7C00" w:rsidRPr="00964301" w:rsidRDefault="001C7C00" w:rsidP="00964301">
            <w:pPr>
              <w:rPr>
                <w:rFonts w:ascii="Calibri" w:hAnsi="Calibri" w:cs="Calibri"/>
                <w:sz w:val="20"/>
                <w:szCs w:val="20"/>
              </w:rPr>
            </w:pPr>
            <w:r w:rsidRPr="00964301">
              <w:rPr>
                <w:rFonts w:ascii="Calibri" w:hAnsi="Calibri" w:cs="Calibri"/>
                <w:sz w:val="20"/>
                <w:szCs w:val="20"/>
              </w:rPr>
              <w:t>Ministerstwo Rolnictwa i Rozwoju Wsi</w:t>
            </w:r>
          </w:p>
        </w:tc>
        <w:tc>
          <w:tcPr>
            <w:tcW w:w="620" w:type="dxa"/>
            <w:gridSpan w:val="2"/>
            <w:tcBorders>
              <w:bottom w:val="single" w:sz="4" w:space="0" w:color="auto"/>
            </w:tcBorders>
            <w:shd w:val="clear" w:color="auto" w:fill="D9D9D9"/>
            <w:vAlign w:val="center"/>
          </w:tcPr>
          <w:p w:rsidR="001C7C00" w:rsidRPr="00964301" w:rsidRDefault="001C7C00" w:rsidP="00964301">
            <w:pPr>
              <w:rPr>
                <w:rFonts w:ascii="Calibri" w:hAnsi="Calibri" w:cs="Calibri"/>
                <w:sz w:val="20"/>
                <w:szCs w:val="20"/>
              </w:rPr>
            </w:pPr>
            <w:r w:rsidRPr="00964301">
              <w:rPr>
                <w:rFonts w:ascii="Calibri" w:hAnsi="Calibri" w:cs="Calibri"/>
                <w:sz w:val="20"/>
                <w:szCs w:val="20"/>
              </w:rPr>
              <w:t>45</w:t>
            </w:r>
          </w:p>
        </w:tc>
        <w:tc>
          <w:tcPr>
            <w:tcW w:w="3267" w:type="dxa"/>
            <w:tcBorders>
              <w:bottom w:val="single" w:sz="4" w:space="0" w:color="auto"/>
            </w:tcBorders>
            <w:vAlign w:val="center"/>
          </w:tcPr>
          <w:p w:rsidR="001C7C00" w:rsidRPr="00964301" w:rsidRDefault="001C7C00" w:rsidP="00964301">
            <w:pPr>
              <w:rPr>
                <w:rFonts w:ascii="Calibri" w:hAnsi="Calibri" w:cs="Calibri"/>
                <w:i/>
                <w:sz w:val="20"/>
                <w:szCs w:val="20"/>
              </w:rPr>
            </w:pPr>
            <w:r w:rsidRPr="00964301">
              <w:rPr>
                <w:rFonts w:ascii="Calibri" w:hAnsi="Calibri" w:cs="Calibri"/>
                <w:sz w:val="20"/>
                <w:szCs w:val="20"/>
              </w:rPr>
              <w:t>Trudności w sfinansowaniu działań z zakresu termomodernizacji budynków użyteczności publicznej oraz wykorzystania technologii OZE w infrastrukturze liniowej w budynkach użyteczności publicznej na obszarach wiejskich jest jedną przyczyn pogłębiania się różnic pomiędzy wsią a miastami.</w:t>
            </w:r>
          </w:p>
        </w:tc>
        <w:tc>
          <w:tcPr>
            <w:tcW w:w="3947" w:type="dxa"/>
            <w:tcBorders>
              <w:bottom w:val="single" w:sz="4" w:space="0" w:color="auto"/>
            </w:tcBorders>
            <w:vAlign w:val="center"/>
          </w:tcPr>
          <w:p w:rsidR="001C7C00" w:rsidRPr="00964301" w:rsidRDefault="001C7C00" w:rsidP="00964301">
            <w:pPr>
              <w:rPr>
                <w:rFonts w:ascii="Calibri" w:hAnsi="Calibri" w:cs="Calibri"/>
                <w:sz w:val="20"/>
                <w:szCs w:val="20"/>
              </w:rPr>
            </w:pPr>
            <w:r w:rsidRPr="00964301">
              <w:rPr>
                <w:rFonts w:ascii="Calibri" w:hAnsi="Calibri" w:cs="Calibri"/>
                <w:sz w:val="20"/>
                <w:szCs w:val="20"/>
              </w:rPr>
              <w:t>Proponuje się następujące działania w ramach realizacji celu:</w:t>
            </w:r>
          </w:p>
          <w:p w:rsidR="001C7C00" w:rsidRPr="00964301" w:rsidRDefault="001C7C00" w:rsidP="00964301">
            <w:pPr>
              <w:numPr>
                <w:ilvl w:val="0"/>
                <w:numId w:val="43"/>
              </w:numPr>
              <w:ind w:left="204" w:hanging="204"/>
              <w:rPr>
                <w:rFonts w:ascii="Calibri" w:hAnsi="Calibri" w:cs="Calibri"/>
                <w:sz w:val="20"/>
                <w:szCs w:val="20"/>
              </w:rPr>
            </w:pPr>
            <w:r w:rsidRPr="00964301">
              <w:rPr>
                <w:rFonts w:ascii="Calibri" w:hAnsi="Calibri" w:cs="Calibri"/>
                <w:sz w:val="20"/>
                <w:szCs w:val="20"/>
              </w:rPr>
              <w:t>termomodernizacja budynków gospodarczych w rolnictwie</w:t>
            </w:r>
          </w:p>
          <w:p w:rsidR="001C7C00" w:rsidRPr="00964301" w:rsidRDefault="001C7C00" w:rsidP="00964301">
            <w:pPr>
              <w:numPr>
                <w:ilvl w:val="0"/>
                <w:numId w:val="43"/>
              </w:numPr>
              <w:ind w:left="204" w:hanging="204"/>
              <w:rPr>
                <w:rFonts w:ascii="Calibri" w:hAnsi="Calibri" w:cs="Calibri"/>
                <w:sz w:val="20"/>
                <w:szCs w:val="20"/>
              </w:rPr>
            </w:pPr>
            <w:r w:rsidRPr="00964301">
              <w:rPr>
                <w:rFonts w:ascii="Calibri" w:hAnsi="Calibri" w:cs="Calibri"/>
                <w:sz w:val="20"/>
                <w:szCs w:val="20"/>
              </w:rPr>
              <w:t>demontaż, odbiór i utylizacja materiałów szkodliwych dla zdrowia lub środowiska, w tym zawierających azbest z gospodarstw domowych na wsi</w:t>
            </w:r>
          </w:p>
          <w:p w:rsidR="001C7C00" w:rsidRPr="00964301" w:rsidRDefault="001C7C00" w:rsidP="00964301">
            <w:pPr>
              <w:rPr>
                <w:rFonts w:ascii="Calibri" w:hAnsi="Calibri" w:cs="Calibri"/>
                <w:strike/>
                <w:sz w:val="20"/>
                <w:szCs w:val="20"/>
              </w:rPr>
            </w:pPr>
            <w:r w:rsidRPr="00964301">
              <w:rPr>
                <w:rFonts w:ascii="Calibri" w:hAnsi="Calibri" w:cs="Calibri"/>
                <w:sz w:val="20"/>
                <w:szCs w:val="20"/>
              </w:rPr>
              <w:t>modernizacja instalacji C.O. (bez wymiany kotłów) w gospodarstwach domowych mieszkańców wsi na bezpieczną i energooszczędną</w:t>
            </w:r>
          </w:p>
        </w:tc>
        <w:tc>
          <w:tcPr>
            <w:tcW w:w="1616" w:type="dxa"/>
            <w:tcBorders>
              <w:left w:val="double" w:sz="12" w:space="0" w:color="auto"/>
              <w:bottom w:val="single" w:sz="4" w:space="0" w:color="auto"/>
            </w:tcBorders>
            <w:vAlign w:val="center"/>
          </w:tcPr>
          <w:p w:rsidR="001C7C00" w:rsidRPr="00964301" w:rsidRDefault="001C7C00" w:rsidP="00964301">
            <w:pPr>
              <w:rPr>
                <w:rFonts w:ascii="Calibri" w:hAnsi="Calibri" w:cs="Calibri"/>
                <w:sz w:val="20"/>
                <w:szCs w:val="20"/>
              </w:rPr>
            </w:pPr>
            <w:r w:rsidRPr="00964301">
              <w:rPr>
                <w:rFonts w:ascii="Calibri" w:hAnsi="Calibri" w:cs="Calibri"/>
                <w:sz w:val="20"/>
                <w:szCs w:val="20"/>
              </w:rPr>
              <w:t>Uwaga nieuwzględniona</w:t>
            </w:r>
          </w:p>
        </w:tc>
        <w:tc>
          <w:tcPr>
            <w:tcW w:w="2941" w:type="dxa"/>
            <w:gridSpan w:val="2"/>
            <w:tcBorders>
              <w:bottom w:val="single" w:sz="4" w:space="0" w:color="auto"/>
            </w:tcBorders>
            <w:vAlign w:val="center"/>
          </w:tcPr>
          <w:p w:rsidR="001C7C00" w:rsidRPr="00964301" w:rsidRDefault="001C7C00" w:rsidP="00964301">
            <w:pPr>
              <w:rPr>
                <w:rFonts w:ascii="Calibri" w:hAnsi="Calibri" w:cs="Calibri"/>
                <w:sz w:val="20"/>
                <w:szCs w:val="20"/>
              </w:rPr>
            </w:pPr>
            <w:r w:rsidRPr="00964301">
              <w:rPr>
                <w:rFonts w:ascii="Calibri" w:hAnsi="Calibri" w:cs="Calibri"/>
                <w:sz w:val="20"/>
                <w:szCs w:val="20"/>
              </w:rPr>
              <w:t>Proponowany zapis nie znajdzie się w projekcie FEP 2021-20207.</w:t>
            </w:r>
          </w:p>
          <w:p w:rsidR="001C7C00" w:rsidRPr="00964301" w:rsidRDefault="001C7C00" w:rsidP="00964301">
            <w:pPr>
              <w:rPr>
                <w:rFonts w:ascii="Calibri" w:hAnsi="Calibri" w:cs="Calibri"/>
                <w:sz w:val="20"/>
                <w:szCs w:val="20"/>
              </w:rPr>
            </w:pPr>
            <w:r w:rsidRPr="00964301">
              <w:rPr>
                <w:rFonts w:ascii="Calibri" w:hAnsi="Calibri" w:cs="Calibri"/>
                <w:sz w:val="20"/>
                <w:szCs w:val="20"/>
              </w:rPr>
              <w:t xml:space="preserve">Usuwanie elementów zawierających azbest będzie mogło być kosztem kwalifikowalnym w ramach kompleksowych projektów termomodernizacyjnych budynków wielorodzinnych, o ile będzie wynikało z audytu energetycznego. </w:t>
            </w:r>
          </w:p>
          <w:p w:rsidR="001C7C00" w:rsidRPr="00964301" w:rsidRDefault="001C7C00" w:rsidP="00964301">
            <w:pPr>
              <w:rPr>
                <w:rFonts w:ascii="Calibri" w:hAnsi="Calibri" w:cs="Calibri"/>
                <w:sz w:val="20"/>
                <w:szCs w:val="20"/>
              </w:rPr>
            </w:pPr>
            <w:r w:rsidRPr="00964301">
              <w:rPr>
                <w:rFonts w:ascii="Calibri" w:hAnsi="Calibri" w:cs="Calibri"/>
                <w:sz w:val="20"/>
                <w:szCs w:val="20"/>
              </w:rPr>
              <w:t xml:space="preserve">Natomiast nie przewiduje się wsparcia dla budownictwa </w:t>
            </w:r>
            <w:r w:rsidRPr="00964301">
              <w:rPr>
                <w:rFonts w:ascii="Calibri" w:hAnsi="Calibri" w:cs="Calibri"/>
                <w:sz w:val="20"/>
                <w:szCs w:val="20"/>
              </w:rPr>
              <w:lastRenderedPageBreak/>
              <w:t xml:space="preserve">jednorodzinnego, które jest wspierane w ramach programu „Czyste powietrze” (w tym w ramach </w:t>
            </w:r>
            <w:r w:rsidRPr="00964301">
              <w:rPr>
                <w:rFonts w:ascii="Calibri" w:hAnsi="Calibri" w:cs="Calibri"/>
                <w:color w:val="000000"/>
                <w:sz w:val="20"/>
                <w:szCs w:val="20"/>
              </w:rPr>
              <w:t>Krajow</w:t>
            </w:r>
            <w:r w:rsidRPr="00964301">
              <w:rPr>
                <w:rFonts w:ascii="Calibri" w:hAnsi="Calibri" w:cs="Calibri"/>
                <w:sz w:val="20"/>
                <w:szCs w:val="20"/>
              </w:rPr>
              <w:t>ego</w:t>
            </w:r>
            <w:r w:rsidRPr="00964301">
              <w:rPr>
                <w:rFonts w:ascii="Calibri" w:hAnsi="Calibri" w:cs="Calibri"/>
                <w:color w:val="000000"/>
                <w:sz w:val="20"/>
                <w:szCs w:val="20"/>
              </w:rPr>
              <w:t xml:space="preserve"> Plan</w:t>
            </w:r>
            <w:r w:rsidRPr="00964301">
              <w:rPr>
                <w:rFonts w:ascii="Calibri" w:hAnsi="Calibri" w:cs="Calibri"/>
                <w:sz w:val="20"/>
                <w:szCs w:val="20"/>
              </w:rPr>
              <w:t>u</w:t>
            </w:r>
            <w:r w:rsidRPr="00964301">
              <w:rPr>
                <w:rFonts w:ascii="Calibri" w:hAnsi="Calibri" w:cs="Calibri"/>
                <w:color w:val="000000"/>
                <w:sz w:val="20"/>
                <w:szCs w:val="20"/>
              </w:rPr>
              <w:t xml:space="preserve"> Odbudowy i Zwiększania Odporności</w:t>
            </w:r>
            <w:r w:rsidRPr="00964301">
              <w:rPr>
                <w:rFonts w:ascii="Calibri" w:hAnsi="Calibri" w:cs="Calibri"/>
                <w:sz w:val="20"/>
                <w:szCs w:val="20"/>
              </w:rPr>
              <w:t>).</w:t>
            </w:r>
          </w:p>
          <w:p w:rsidR="001C7C00" w:rsidRPr="00964301" w:rsidRDefault="001C7C00" w:rsidP="00964301">
            <w:pPr>
              <w:rPr>
                <w:rFonts w:ascii="Calibri" w:hAnsi="Calibri" w:cs="Calibri"/>
                <w:sz w:val="20"/>
                <w:szCs w:val="20"/>
              </w:rPr>
            </w:pPr>
            <w:r w:rsidRPr="00964301">
              <w:rPr>
                <w:rFonts w:ascii="Calibri" w:hAnsi="Calibri" w:cs="Calibri"/>
                <w:sz w:val="20"/>
                <w:szCs w:val="20"/>
              </w:rPr>
              <w:t xml:space="preserve">Budynki gospodarcze przedsiębiorstw będą mogły być wpierane w ramach </w:t>
            </w:r>
            <w:r w:rsidR="00964301">
              <w:rPr>
                <w:rFonts w:ascii="Calibri" w:hAnsi="Calibri" w:cs="Calibri"/>
                <w:sz w:val="20"/>
                <w:szCs w:val="20"/>
              </w:rPr>
              <w:t>CP</w:t>
            </w:r>
            <w:r w:rsidRPr="00964301">
              <w:rPr>
                <w:rFonts w:ascii="Calibri" w:hAnsi="Calibri" w:cs="Calibri"/>
                <w:sz w:val="20"/>
                <w:szCs w:val="20"/>
              </w:rPr>
              <w:t xml:space="preserve"> 1 w obszarze poprawy efektywności energetycznej przedsiębiorstw z uwzględnieniem obowiązujących w polityce spójności zasad pomocy publicznej.</w:t>
            </w:r>
          </w:p>
        </w:tc>
      </w:tr>
      <w:tr w:rsidR="001C7C00" w:rsidRPr="00964301" w:rsidTr="00677949">
        <w:trPr>
          <w:gridAfter w:val="1"/>
          <w:wAfter w:w="7" w:type="dxa"/>
          <w:trHeight w:val="283"/>
        </w:trPr>
        <w:tc>
          <w:tcPr>
            <w:tcW w:w="562" w:type="dxa"/>
            <w:tcBorders>
              <w:bottom w:val="single" w:sz="4" w:space="0" w:color="auto"/>
            </w:tcBorders>
            <w:shd w:val="clear" w:color="auto" w:fill="92D050"/>
            <w:vAlign w:val="center"/>
          </w:tcPr>
          <w:p w:rsidR="001C7C00" w:rsidRPr="00964301" w:rsidRDefault="001C7C00" w:rsidP="00964301">
            <w:pPr>
              <w:numPr>
                <w:ilvl w:val="0"/>
                <w:numId w:val="5"/>
              </w:numPr>
              <w:rPr>
                <w:rFonts w:ascii="Calibri" w:hAnsi="Calibri" w:cs="Calibri"/>
                <w:b/>
                <w:sz w:val="20"/>
                <w:szCs w:val="20"/>
              </w:rPr>
            </w:pPr>
          </w:p>
        </w:tc>
        <w:tc>
          <w:tcPr>
            <w:tcW w:w="1940" w:type="dxa"/>
            <w:gridSpan w:val="2"/>
            <w:tcBorders>
              <w:bottom w:val="single" w:sz="4" w:space="0" w:color="auto"/>
            </w:tcBorders>
            <w:shd w:val="clear" w:color="auto" w:fill="auto"/>
            <w:vAlign w:val="center"/>
          </w:tcPr>
          <w:p w:rsidR="001C7C00" w:rsidRPr="00964301" w:rsidRDefault="001C7C00" w:rsidP="00964301">
            <w:pPr>
              <w:rPr>
                <w:rFonts w:ascii="Calibri" w:hAnsi="Calibri" w:cs="Calibri"/>
                <w:sz w:val="20"/>
                <w:szCs w:val="20"/>
              </w:rPr>
            </w:pPr>
            <w:r w:rsidRPr="00964301">
              <w:rPr>
                <w:rFonts w:ascii="Calibri" w:hAnsi="Calibri" w:cs="Calibri"/>
                <w:sz w:val="20"/>
                <w:szCs w:val="20"/>
              </w:rPr>
              <w:t>Ministerstwo Rolnictwa i Rozwoju Wsi</w:t>
            </w:r>
          </w:p>
        </w:tc>
        <w:tc>
          <w:tcPr>
            <w:tcW w:w="620" w:type="dxa"/>
            <w:gridSpan w:val="2"/>
            <w:tcBorders>
              <w:bottom w:val="single" w:sz="4" w:space="0" w:color="auto"/>
            </w:tcBorders>
            <w:shd w:val="clear" w:color="auto" w:fill="D9D9D9"/>
            <w:vAlign w:val="center"/>
          </w:tcPr>
          <w:p w:rsidR="001C7C00" w:rsidRPr="00964301" w:rsidRDefault="001C7C00" w:rsidP="00964301">
            <w:pPr>
              <w:rPr>
                <w:rFonts w:ascii="Calibri" w:hAnsi="Calibri" w:cs="Calibri"/>
                <w:sz w:val="20"/>
                <w:szCs w:val="20"/>
              </w:rPr>
            </w:pPr>
            <w:r w:rsidRPr="00964301">
              <w:rPr>
                <w:rFonts w:ascii="Calibri" w:hAnsi="Calibri" w:cs="Calibri"/>
                <w:sz w:val="20"/>
                <w:szCs w:val="20"/>
              </w:rPr>
              <w:t>47</w:t>
            </w:r>
          </w:p>
        </w:tc>
        <w:tc>
          <w:tcPr>
            <w:tcW w:w="3267" w:type="dxa"/>
            <w:tcBorders>
              <w:bottom w:val="single" w:sz="4" w:space="0" w:color="auto"/>
            </w:tcBorders>
            <w:vAlign w:val="center"/>
          </w:tcPr>
          <w:p w:rsidR="001C7C00" w:rsidRPr="00964301" w:rsidRDefault="001C7C00" w:rsidP="00964301">
            <w:pPr>
              <w:rPr>
                <w:rFonts w:ascii="Calibri" w:hAnsi="Calibri" w:cs="Calibri"/>
                <w:sz w:val="20"/>
                <w:szCs w:val="20"/>
              </w:rPr>
            </w:pPr>
            <w:r w:rsidRPr="00964301">
              <w:rPr>
                <w:rFonts w:ascii="Calibri" w:hAnsi="Calibri" w:cs="Calibri"/>
                <w:sz w:val="20"/>
                <w:szCs w:val="20"/>
              </w:rPr>
              <w:t>Chodzi o uwzględnienie wojewódzkich ośrodków doradztwa rolniczego, które są jednostkami sektora finansów publicznych działającymi na obszarze poszczególnych województw, jednak posiadają status państwowej jednostki organizacyjnej posiadającej osobowość prawną.</w:t>
            </w:r>
          </w:p>
        </w:tc>
        <w:tc>
          <w:tcPr>
            <w:tcW w:w="3947" w:type="dxa"/>
            <w:tcBorders>
              <w:bottom w:val="single" w:sz="4" w:space="0" w:color="auto"/>
            </w:tcBorders>
            <w:vAlign w:val="center"/>
          </w:tcPr>
          <w:p w:rsidR="001C7C00" w:rsidRPr="00964301" w:rsidRDefault="001C7C00" w:rsidP="00964301">
            <w:pPr>
              <w:rPr>
                <w:rFonts w:ascii="Calibri" w:hAnsi="Calibri" w:cs="Calibri"/>
                <w:sz w:val="20"/>
                <w:szCs w:val="20"/>
              </w:rPr>
            </w:pPr>
            <w:r w:rsidRPr="00964301">
              <w:rPr>
                <w:rFonts w:ascii="Calibri" w:hAnsi="Calibri" w:cs="Calibri"/>
                <w:sz w:val="20"/>
                <w:szCs w:val="20"/>
              </w:rPr>
              <w:t>W grupie docelowej / katalogu beneficjentów należy ująć państwowe jednostki organizacyjne posiadające osobowość prawną, które działają na terenie województwa.</w:t>
            </w:r>
          </w:p>
        </w:tc>
        <w:tc>
          <w:tcPr>
            <w:tcW w:w="1616" w:type="dxa"/>
            <w:tcBorders>
              <w:left w:val="double" w:sz="12" w:space="0" w:color="auto"/>
              <w:bottom w:val="single" w:sz="4" w:space="0" w:color="auto"/>
            </w:tcBorders>
            <w:vAlign w:val="center"/>
          </w:tcPr>
          <w:p w:rsidR="001C7C00" w:rsidRPr="00964301" w:rsidRDefault="001C7C00" w:rsidP="00964301">
            <w:pPr>
              <w:rPr>
                <w:rFonts w:ascii="Calibri" w:hAnsi="Calibri" w:cs="Calibri"/>
                <w:sz w:val="20"/>
                <w:szCs w:val="20"/>
              </w:rPr>
            </w:pPr>
            <w:r w:rsidRPr="00964301">
              <w:rPr>
                <w:rFonts w:ascii="Calibri" w:hAnsi="Calibri" w:cs="Calibri"/>
                <w:sz w:val="20"/>
                <w:szCs w:val="20"/>
              </w:rPr>
              <w:t>Uwaga nieuwzględniona</w:t>
            </w:r>
          </w:p>
        </w:tc>
        <w:tc>
          <w:tcPr>
            <w:tcW w:w="2941" w:type="dxa"/>
            <w:gridSpan w:val="2"/>
            <w:tcBorders>
              <w:bottom w:val="single" w:sz="4" w:space="0" w:color="auto"/>
            </w:tcBorders>
            <w:vAlign w:val="center"/>
          </w:tcPr>
          <w:p w:rsidR="001C7C00" w:rsidRPr="00964301" w:rsidRDefault="00964301" w:rsidP="00964301">
            <w:pPr>
              <w:pStyle w:val="Default"/>
              <w:rPr>
                <w:rFonts w:ascii="Calibri" w:hAnsi="Calibri" w:cs="Calibri"/>
                <w:sz w:val="20"/>
                <w:szCs w:val="20"/>
              </w:rPr>
            </w:pPr>
            <w:r w:rsidRPr="00400DD4">
              <w:rPr>
                <w:rFonts w:asciiTheme="minorHAnsi" w:hAnsiTheme="minorHAnsi" w:cstheme="minorHAnsi"/>
                <w:sz w:val="20"/>
                <w:szCs w:val="20"/>
              </w:rPr>
              <w:t xml:space="preserve">Proponowany zapis nie znajdzie się w treści dokumentu. </w:t>
            </w:r>
            <w:r w:rsidR="001C7C00" w:rsidRPr="00964301">
              <w:rPr>
                <w:rFonts w:ascii="Calibri" w:hAnsi="Calibri" w:cs="Calibri"/>
                <w:sz w:val="20"/>
                <w:szCs w:val="20"/>
              </w:rPr>
              <w:t>Grupy docelowe nie są tożsame z potencjalnymi wnioskodawcami/</w:t>
            </w:r>
            <w:r>
              <w:rPr>
                <w:rFonts w:ascii="Calibri" w:hAnsi="Calibri" w:cs="Calibri"/>
                <w:sz w:val="20"/>
                <w:szCs w:val="20"/>
              </w:rPr>
              <w:t xml:space="preserve"> </w:t>
            </w:r>
            <w:r w:rsidR="001C7C00" w:rsidRPr="00964301">
              <w:rPr>
                <w:rFonts w:ascii="Calibri" w:hAnsi="Calibri" w:cs="Calibri"/>
                <w:sz w:val="20"/>
                <w:szCs w:val="20"/>
              </w:rPr>
              <w:t>beneficjantami w ramach</w:t>
            </w:r>
            <w:bookmarkStart w:id="0" w:name="_GoBack"/>
            <w:bookmarkEnd w:id="0"/>
            <w:r w:rsidR="001C7C00" w:rsidRPr="00964301">
              <w:rPr>
                <w:rFonts w:ascii="Calibri" w:hAnsi="Calibri" w:cs="Calibri"/>
                <w:sz w:val="20"/>
                <w:szCs w:val="20"/>
              </w:rPr>
              <w:t xml:space="preserve"> poszczególnych celów szczegółowych. Katalog beneficjentów zostanie określony w dokumentach wdrożeniowych</w:t>
            </w:r>
            <w:r w:rsidR="004D4E58" w:rsidRPr="00964301">
              <w:rPr>
                <w:rFonts w:ascii="Calibri" w:hAnsi="Calibri" w:cs="Calibri"/>
                <w:sz w:val="20"/>
                <w:szCs w:val="20"/>
              </w:rPr>
              <w:t xml:space="preserve"> FEP 2021-2027.</w:t>
            </w:r>
          </w:p>
          <w:p w:rsidR="001C7C00" w:rsidRPr="00964301" w:rsidRDefault="001C7C00" w:rsidP="00964301">
            <w:pPr>
              <w:pStyle w:val="Default"/>
              <w:rPr>
                <w:rFonts w:ascii="Calibri" w:hAnsi="Calibri" w:cs="Calibri"/>
                <w:sz w:val="20"/>
                <w:szCs w:val="20"/>
              </w:rPr>
            </w:pPr>
            <w:r w:rsidRPr="00964301">
              <w:rPr>
                <w:rFonts w:ascii="Calibri" w:hAnsi="Calibri" w:cs="Calibri"/>
                <w:sz w:val="20"/>
                <w:szCs w:val="20"/>
              </w:rPr>
              <w:t xml:space="preserve">Zgodnie z linią demarkacyjną </w:t>
            </w:r>
          </w:p>
          <w:p w:rsidR="001C7C00" w:rsidRPr="00964301" w:rsidRDefault="001C7C00" w:rsidP="00964301">
            <w:pPr>
              <w:pStyle w:val="Default"/>
              <w:rPr>
                <w:rFonts w:ascii="Calibri" w:hAnsi="Calibri" w:cs="Calibri"/>
                <w:sz w:val="20"/>
                <w:szCs w:val="20"/>
              </w:rPr>
            </w:pPr>
            <w:r w:rsidRPr="00964301">
              <w:rPr>
                <w:rFonts w:ascii="Calibri" w:hAnsi="Calibri" w:cs="Calibri"/>
                <w:sz w:val="20"/>
                <w:szCs w:val="20"/>
              </w:rPr>
              <w:t>budynki administracji rządowej i jej podległych jednostek  mają być wspierane z poziomu krajowego.</w:t>
            </w:r>
          </w:p>
        </w:tc>
      </w:tr>
      <w:tr w:rsidR="00B96E8F" w:rsidRPr="00964301" w:rsidTr="00677949">
        <w:trPr>
          <w:trHeight w:val="283"/>
        </w:trPr>
        <w:tc>
          <w:tcPr>
            <w:tcW w:w="14900" w:type="dxa"/>
            <w:gridSpan w:val="11"/>
            <w:tcBorders>
              <w:bottom w:val="single" w:sz="4" w:space="0" w:color="auto"/>
            </w:tcBorders>
            <w:shd w:val="clear" w:color="auto" w:fill="92D050"/>
            <w:vAlign w:val="center"/>
          </w:tcPr>
          <w:p w:rsidR="00B96E8F" w:rsidRPr="00964301" w:rsidRDefault="00B96E8F" w:rsidP="00964301">
            <w:pPr>
              <w:rPr>
                <w:rFonts w:ascii="Calibri" w:hAnsi="Calibri" w:cs="Calibri"/>
                <w:b/>
                <w:sz w:val="20"/>
                <w:szCs w:val="20"/>
              </w:rPr>
            </w:pPr>
            <w:r w:rsidRPr="00964301">
              <w:rPr>
                <w:rFonts w:ascii="Calibri" w:hAnsi="Calibri" w:cs="Calibri"/>
                <w:b/>
                <w:sz w:val="20"/>
                <w:szCs w:val="20"/>
              </w:rPr>
              <w:t>(ii) wspieranie energii odnawialnej zgodnie z dyrektywą (UE) 2018/2001, w tym z określonymi w niej kryteriami zrównoważonego rozwoju</w:t>
            </w:r>
          </w:p>
        </w:tc>
      </w:tr>
      <w:tr w:rsidR="001C7C00" w:rsidRPr="00964301" w:rsidTr="00677949">
        <w:trPr>
          <w:gridAfter w:val="1"/>
          <w:wAfter w:w="7" w:type="dxa"/>
          <w:trHeight w:val="283"/>
        </w:trPr>
        <w:tc>
          <w:tcPr>
            <w:tcW w:w="562" w:type="dxa"/>
            <w:tcBorders>
              <w:bottom w:val="single" w:sz="4" w:space="0" w:color="auto"/>
            </w:tcBorders>
            <w:shd w:val="clear" w:color="auto" w:fill="92D050"/>
            <w:vAlign w:val="center"/>
          </w:tcPr>
          <w:p w:rsidR="001C7C00" w:rsidRPr="00964301" w:rsidRDefault="001C7C00" w:rsidP="00964301">
            <w:pPr>
              <w:numPr>
                <w:ilvl w:val="0"/>
                <w:numId w:val="5"/>
              </w:numPr>
              <w:rPr>
                <w:rFonts w:ascii="Calibri" w:hAnsi="Calibri" w:cs="Calibri"/>
                <w:b/>
                <w:sz w:val="20"/>
                <w:szCs w:val="20"/>
              </w:rPr>
            </w:pPr>
          </w:p>
        </w:tc>
        <w:tc>
          <w:tcPr>
            <w:tcW w:w="1940" w:type="dxa"/>
            <w:gridSpan w:val="2"/>
            <w:tcBorders>
              <w:bottom w:val="single" w:sz="4" w:space="0" w:color="auto"/>
            </w:tcBorders>
            <w:shd w:val="clear" w:color="auto" w:fill="auto"/>
            <w:vAlign w:val="center"/>
          </w:tcPr>
          <w:p w:rsidR="001C7C00" w:rsidRPr="00964301" w:rsidRDefault="001C7C00" w:rsidP="00964301">
            <w:pPr>
              <w:rPr>
                <w:rFonts w:ascii="Calibri" w:hAnsi="Calibri" w:cs="Calibri"/>
                <w:sz w:val="20"/>
                <w:szCs w:val="20"/>
              </w:rPr>
            </w:pPr>
            <w:r w:rsidRPr="00964301">
              <w:rPr>
                <w:rFonts w:ascii="Calibri" w:hAnsi="Calibri" w:cs="Calibri"/>
                <w:sz w:val="20"/>
                <w:szCs w:val="20"/>
              </w:rPr>
              <w:t>Ministerstwo Rolnictwa i Rozwoju Wsi</w:t>
            </w:r>
          </w:p>
        </w:tc>
        <w:tc>
          <w:tcPr>
            <w:tcW w:w="620" w:type="dxa"/>
            <w:gridSpan w:val="2"/>
            <w:tcBorders>
              <w:bottom w:val="single" w:sz="4" w:space="0" w:color="auto"/>
            </w:tcBorders>
            <w:shd w:val="clear" w:color="auto" w:fill="D9D9D9"/>
            <w:vAlign w:val="center"/>
          </w:tcPr>
          <w:p w:rsidR="001C7C00" w:rsidRPr="00964301" w:rsidRDefault="001C7C00" w:rsidP="00964301">
            <w:pPr>
              <w:rPr>
                <w:rFonts w:ascii="Calibri" w:hAnsi="Calibri" w:cs="Calibri"/>
                <w:sz w:val="20"/>
                <w:szCs w:val="20"/>
              </w:rPr>
            </w:pPr>
            <w:r w:rsidRPr="00964301">
              <w:rPr>
                <w:rFonts w:ascii="Calibri" w:hAnsi="Calibri" w:cs="Calibri"/>
                <w:sz w:val="20"/>
                <w:szCs w:val="20"/>
              </w:rPr>
              <w:t>50</w:t>
            </w:r>
          </w:p>
        </w:tc>
        <w:tc>
          <w:tcPr>
            <w:tcW w:w="3267" w:type="dxa"/>
            <w:tcBorders>
              <w:bottom w:val="single" w:sz="4" w:space="0" w:color="auto"/>
            </w:tcBorders>
            <w:vAlign w:val="center"/>
          </w:tcPr>
          <w:p w:rsidR="001C7C00" w:rsidRPr="00964301" w:rsidRDefault="001C7C00" w:rsidP="00964301">
            <w:pPr>
              <w:rPr>
                <w:rFonts w:ascii="Calibri" w:hAnsi="Calibri" w:cs="Calibri"/>
                <w:sz w:val="20"/>
                <w:szCs w:val="20"/>
              </w:rPr>
            </w:pPr>
            <w:r w:rsidRPr="00964301">
              <w:rPr>
                <w:rFonts w:ascii="Calibri" w:hAnsi="Calibri" w:cs="Calibri"/>
                <w:sz w:val="20"/>
                <w:szCs w:val="20"/>
              </w:rPr>
              <w:t xml:space="preserve">Proponowane uzupełnienie o wsparcie dla biogazu ma znaczenie dla ewentualnego lokalnego wykorzystania tego nośnika energii, w tym również po oczyszczeniu do parametrów </w:t>
            </w:r>
            <w:proofErr w:type="spellStart"/>
            <w:r w:rsidRPr="00964301">
              <w:rPr>
                <w:rFonts w:ascii="Calibri" w:hAnsi="Calibri" w:cs="Calibri"/>
                <w:sz w:val="20"/>
                <w:szCs w:val="20"/>
              </w:rPr>
              <w:t>biometanu</w:t>
            </w:r>
            <w:proofErr w:type="spellEnd"/>
            <w:r w:rsidRPr="00964301">
              <w:rPr>
                <w:rFonts w:ascii="Calibri" w:hAnsi="Calibri" w:cs="Calibri"/>
                <w:sz w:val="20"/>
                <w:szCs w:val="20"/>
              </w:rPr>
              <w:t xml:space="preserve"> gaz ten </w:t>
            </w:r>
            <w:r w:rsidRPr="00964301">
              <w:rPr>
                <w:rFonts w:ascii="Calibri" w:hAnsi="Calibri" w:cs="Calibri"/>
                <w:sz w:val="20"/>
                <w:szCs w:val="20"/>
              </w:rPr>
              <w:lastRenderedPageBreak/>
              <w:t>może być wykorzystywany na równi z gazem ziemnym.</w:t>
            </w:r>
          </w:p>
        </w:tc>
        <w:tc>
          <w:tcPr>
            <w:tcW w:w="3947" w:type="dxa"/>
            <w:tcBorders>
              <w:bottom w:val="single" w:sz="4" w:space="0" w:color="auto"/>
            </w:tcBorders>
            <w:vAlign w:val="center"/>
          </w:tcPr>
          <w:p w:rsidR="001C7C00" w:rsidRPr="00964301" w:rsidRDefault="001C7C00" w:rsidP="00964301">
            <w:pPr>
              <w:rPr>
                <w:rFonts w:ascii="Calibri" w:hAnsi="Calibri" w:cs="Calibri"/>
                <w:sz w:val="20"/>
                <w:szCs w:val="20"/>
              </w:rPr>
            </w:pPr>
            <w:r w:rsidRPr="00964301">
              <w:rPr>
                <w:rFonts w:ascii="Calibri" w:hAnsi="Calibri" w:cs="Calibri"/>
                <w:sz w:val="20"/>
                <w:szCs w:val="20"/>
              </w:rPr>
              <w:lastRenderedPageBreak/>
              <w:t>Zdaniu:</w:t>
            </w:r>
          </w:p>
          <w:p w:rsidR="001C7C00" w:rsidRPr="00964301" w:rsidRDefault="001C7C00" w:rsidP="00964301">
            <w:pPr>
              <w:rPr>
                <w:rFonts w:ascii="Calibri" w:hAnsi="Calibri" w:cs="Calibri"/>
                <w:sz w:val="20"/>
                <w:szCs w:val="20"/>
              </w:rPr>
            </w:pPr>
            <w:r w:rsidRPr="00964301">
              <w:rPr>
                <w:rFonts w:ascii="Calibri" w:hAnsi="Calibri" w:cs="Calibri"/>
                <w:sz w:val="20"/>
                <w:szCs w:val="20"/>
              </w:rPr>
              <w:t xml:space="preserve">W obszarze </w:t>
            </w:r>
            <w:r w:rsidRPr="00964301">
              <w:rPr>
                <w:rFonts w:ascii="Calibri" w:hAnsi="Calibri" w:cs="Calibri"/>
                <w:sz w:val="20"/>
                <w:szCs w:val="20"/>
                <w:u w:val="single"/>
              </w:rPr>
              <w:t>rozwoju odnawialnych źródeł energii</w:t>
            </w:r>
            <w:r w:rsidRPr="00964301">
              <w:rPr>
                <w:rFonts w:ascii="Calibri" w:hAnsi="Calibri" w:cs="Calibri"/>
                <w:sz w:val="20"/>
                <w:szCs w:val="20"/>
              </w:rPr>
              <w:t xml:space="preserve"> wspierana będzie budowa i rozbudowa odnawialnych źródeł energii w zakresie wytwarzania energii elektrycznej i/lub cieplnej, w tym z magazynami energii działającymi na potrzeby danego źródła OZE, </w:t>
            </w:r>
            <w:r w:rsidRPr="00964301">
              <w:rPr>
                <w:rFonts w:ascii="Calibri" w:hAnsi="Calibri" w:cs="Calibri"/>
                <w:sz w:val="20"/>
                <w:szCs w:val="20"/>
              </w:rPr>
              <w:lastRenderedPageBreak/>
              <w:t>ze szczególnym uwzględnieniem rozproszonej energetyki prosumenckiej wraz z przyłączeniem źródeł OZE do sieci energetycznych lub ciepłowniczych.</w:t>
            </w:r>
          </w:p>
          <w:p w:rsidR="001C7C00" w:rsidRPr="00964301" w:rsidRDefault="001C7C00" w:rsidP="00964301">
            <w:pPr>
              <w:rPr>
                <w:rFonts w:ascii="Calibri" w:hAnsi="Calibri" w:cs="Calibri"/>
                <w:sz w:val="20"/>
                <w:szCs w:val="20"/>
              </w:rPr>
            </w:pPr>
            <w:r w:rsidRPr="00964301">
              <w:rPr>
                <w:rFonts w:ascii="Calibri" w:hAnsi="Calibri" w:cs="Calibri"/>
                <w:sz w:val="20"/>
                <w:szCs w:val="20"/>
              </w:rPr>
              <w:t>Proponuje się nadać brzmienie:</w:t>
            </w:r>
          </w:p>
          <w:p w:rsidR="001C7C00" w:rsidRPr="00964301" w:rsidRDefault="001C7C00" w:rsidP="00964301">
            <w:pPr>
              <w:rPr>
                <w:rFonts w:ascii="Calibri" w:hAnsi="Calibri" w:cs="Calibri"/>
                <w:sz w:val="20"/>
                <w:szCs w:val="20"/>
                <w:u w:val="single"/>
              </w:rPr>
            </w:pPr>
            <w:r w:rsidRPr="00964301">
              <w:rPr>
                <w:rFonts w:ascii="Calibri" w:hAnsi="Calibri" w:cs="Calibri"/>
                <w:sz w:val="20"/>
                <w:szCs w:val="20"/>
              </w:rPr>
              <w:t xml:space="preserve">W obszarze </w:t>
            </w:r>
            <w:r w:rsidRPr="00964301">
              <w:rPr>
                <w:rFonts w:ascii="Calibri" w:hAnsi="Calibri" w:cs="Calibri"/>
                <w:sz w:val="20"/>
                <w:szCs w:val="20"/>
                <w:u w:val="single"/>
              </w:rPr>
              <w:t>rozwoju odnawialnych źródeł energii</w:t>
            </w:r>
            <w:r w:rsidRPr="00964301">
              <w:rPr>
                <w:rFonts w:ascii="Calibri" w:hAnsi="Calibri" w:cs="Calibri"/>
                <w:sz w:val="20"/>
                <w:szCs w:val="20"/>
              </w:rPr>
              <w:t xml:space="preserve"> wspierana będzie budowa i rozbudowa odnawialnych źródeł energii w zakresie wytwarzania energii elektrycznej, </w:t>
            </w:r>
            <w:r w:rsidRPr="00964301">
              <w:rPr>
                <w:rFonts w:ascii="Calibri" w:hAnsi="Calibri" w:cs="Calibri"/>
                <w:b/>
                <w:i/>
                <w:sz w:val="20"/>
                <w:szCs w:val="20"/>
              </w:rPr>
              <w:t>biogazu</w:t>
            </w:r>
            <w:r w:rsidRPr="00964301">
              <w:rPr>
                <w:rFonts w:ascii="Calibri" w:hAnsi="Calibri" w:cs="Calibri"/>
                <w:sz w:val="20"/>
                <w:szCs w:val="20"/>
              </w:rPr>
              <w:t xml:space="preserve"> i/lub cieplnej, w tym z magazynami energii działającymi na potrzeby danego źródła OZE, ze szczególnym uwzględnieniem rozproszonej energetyki prosumenckiej wraz z przyłączeniem źródeł OZE do sieci energetycznych lub ciepłowniczych.  </w:t>
            </w:r>
          </w:p>
        </w:tc>
        <w:tc>
          <w:tcPr>
            <w:tcW w:w="1616" w:type="dxa"/>
            <w:tcBorders>
              <w:left w:val="double" w:sz="12" w:space="0" w:color="auto"/>
              <w:bottom w:val="single" w:sz="4" w:space="0" w:color="auto"/>
            </w:tcBorders>
            <w:shd w:val="clear" w:color="auto" w:fill="auto"/>
            <w:vAlign w:val="center"/>
          </w:tcPr>
          <w:p w:rsidR="001C7C00" w:rsidRPr="00964301" w:rsidRDefault="001C7C00" w:rsidP="00964301">
            <w:pPr>
              <w:rPr>
                <w:rFonts w:ascii="Calibri" w:hAnsi="Calibri" w:cs="Calibri"/>
                <w:sz w:val="20"/>
                <w:szCs w:val="20"/>
              </w:rPr>
            </w:pPr>
            <w:r w:rsidRPr="00964301">
              <w:rPr>
                <w:rFonts w:ascii="Calibri" w:hAnsi="Calibri" w:cs="Calibri"/>
                <w:sz w:val="20"/>
                <w:szCs w:val="20"/>
              </w:rPr>
              <w:lastRenderedPageBreak/>
              <w:t>Uwaga częściowo uwzględniona</w:t>
            </w:r>
          </w:p>
        </w:tc>
        <w:tc>
          <w:tcPr>
            <w:tcW w:w="2941" w:type="dxa"/>
            <w:gridSpan w:val="2"/>
            <w:tcBorders>
              <w:bottom w:val="single" w:sz="4" w:space="0" w:color="auto"/>
            </w:tcBorders>
            <w:shd w:val="clear" w:color="auto" w:fill="auto"/>
            <w:vAlign w:val="center"/>
          </w:tcPr>
          <w:p w:rsidR="001C7C00" w:rsidRPr="00964301" w:rsidRDefault="001C7C00" w:rsidP="00964301">
            <w:pPr>
              <w:rPr>
                <w:rFonts w:ascii="Calibri" w:hAnsi="Calibri" w:cs="Calibri"/>
                <w:sz w:val="20"/>
                <w:szCs w:val="20"/>
              </w:rPr>
            </w:pPr>
            <w:r w:rsidRPr="00964301">
              <w:rPr>
                <w:rFonts w:ascii="Calibri" w:hAnsi="Calibri" w:cs="Calibri"/>
                <w:sz w:val="20"/>
                <w:szCs w:val="20"/>
              </w:rPr>
              <w:t>Niektóre elementy proponowanego zapisu były już obecne w projekcie FEP 2021-2027 w brzmieniu oddającym sens uwagi.</w:t>
            </w:r>
          </w:p>
          <w:p w:rsidR="001C7C00" w:rsidRPr="00964301" w:rsidRDefault="001C7C00" w:rsidP="00964301">
            <w:pPr>
              <w:rPr>
                <w:rFonts w:ascii="Calibri" w:hAnsi="Calibri" w:cs="Calibri"/>
                <w:sz w:val="20"/>
                <w:szCs w:val="20"/>
              </w:rPr>
            </w:pPr>
            <w:r w:rsidRPr="00964301">
              <w:rPr>
                <w:rFonts w:ascii="Calibri" w:hAnsi="Calibri" w:cs="Calibri"/>
                <w:sz w:val="20"/>
                <w:szCs w:val="20"/>
              </w:rPr>
              <w:t xml:space="preserve">W ramach </w:t>
            </w:r>
            <w:r w:rsidR="00964301">
              <w:rPr>
                <w:rFonts w:ascii="Calibri" w:hAnsi="Calibri" w:cs="Calibri"/>
                <w:sz w:val="20"/>
                <w:szCs w:val="20"/>
              </w:rPr>
              <w:t>CS</w:t>
            </w:r>
            <w:r w:rsidRPr="00964301">
              <w:rPr>
                <w:rFonts w:ascii="Calibri" w:hAnsi="Calibri" w:cs="Calibri"/>
                <w:sz w:val="20"/>
                <w:szCs w:val="20"/>
              </w:rPr>
              <w:t xml:space="preserve"> (ii) w zakresie biogazu zgodnie z linią </w:t>
            </w:r>
            <w:r w:rsidRPr="00964301">
              <w:rPr>
                <w:rFonts w:ascii="Calibri" w:hAnsi="Calibri" w:cs="Calibri"/>
                <w:sz w:val="20"/>
                <w:szCs w:val="20"/>
              </w:rPr>
              <w:lastRenderedPageBreak/>
              <w:t>demarkacyjną w FEP 2021-2027 mogą być wspierane źródła OZE o mocy do 0,5 MW.</w:t>
            </w:r>
          </w:p>
        </w:tc>
      </w:tr>
      <w:tr w:rsidR="00B96E8F" w:rsidRPr="00964301" w:rsidTr="00677949">
        <w:trPr>
          <w:trHeight w:val="283"/>
        </w:trPr>
        <w:tc>
          <w:tcPr>
            <w:tcW w:w="14900" w:type="dxa"/>
            <w:gridSpan w:val="11"/>
            <w:tcBorders>
              <w:bottom w:val="single" w:sz="4" w:space="0" w:color="auto"/>
            </w:tcBorders>
            <w:shd w:val="clear" w:color="auto" w:fill="92D050"/>
            <w:vAlign w:val="center"/>
          </w:tcPr>
          <w:p w:rsidR="00B96E8F" w:rsidRPr="00964301" w:rsidRDefault="00B96E8F" w:rsidP="00964301">
            <w:pPr>
              <w:rPr>
                <w:rFonts w:ascii="Calibri" w:hAnsi="Calibri" w:cs="Calibri"/>
                <w:b/>
                <w:sz w:val="20"/>
                <w:szCs w:val="20"/>
              </w:rPr>
            </w:pPr>
            <w:r w:rsidRPr="00964301">
              <w:rPr>
                <w:rFonts w:ascii="Calibri" w:hAnsi="Calibri" w:cs="Calibri"/>
                <w:b/>
                <w:sz w:val="20"/>
                <w:szCs w:val="20"/>
              </w:rPr>
              <w:lastRenderedPageBreak/>
              <w:t>(iv) wspieranie przystosowania się do zmian klimatu i zapobiegania ryzyku związanemu z klęskami żywiołowymi i katastrofami, a także odporności, z uwzględnieniem podejścia ekosystemowego</w:t>
            </w:r>
          </w:p>
        </w:tc>
      </w:tr>
      <w:tr w:rsidR="001C7C00" w:rsidRPr="00964301" w:rsidTr="00677949">
        <w:trPr>
          <w:gridAfter w:val="1"/>
          <w:wAfter w:w="7" w:type="dxa"/>
          <w:trHeight w:val="283"/>
        </w:trPr>
        <w:tc>
          <w:tcPr>
            <w:tcW w:w="562" w:type="dxa"/>
            <w:tcBorders>
              <w:bottom w:val="single" w:sz="4" w:space="0" w:color="auto"/>
            </w:tcBorders>
            <w:shd w:val="clear" w:color="auto" w:fill="92D050"/>
            <w:vAlign w:val="center"/>
          </w:tcPr>
          <w:p w:rsidR="001C7C00" w:rsidRPr="00964301" w:rsidRDefault="001C7C00" w:rsidP="00964301">
            <w:pPr>
              <w:numPr>
                <w:ilvl w:val="0"/>
                <w:numId w:val="5"/>
              </w:numPr>
              <w:rPr>
                <w:rFonts w:ascii="Calibri" w:hAnsi="Calibri" w:cs="Calibri"/>
                <w:b/>
                <w:sz w:val="20"/>
                <w:szCs w:val="20"/>
              </w:rPr>
            </w:pPr>
          </w:p>
        </w:tc>
        <w:tc>
          <w:tcPr>
            <w:tcW w:w="1940" w:type="dxa"/>
            <w:gridSpan w:val="2"/>
            <w:tcBorders>
              <w:bottom w:val="single" w:sz="4" w:space="0" w:color="auto"/>
            </w:tcBorders>
            <w:shd w:val="clear" w:color="auto" w:fill="auto"/>
            <w:vAlign w:val="center"/>
          </w:tcPr>
          <w:p w:rsidR="001C7C00" w:rsidRPr="00964301" w:rsidRDefault="001C7C00" w:rsidP="00964301">
            <w:pPr>
              <w:rPr>
                <w:rFonts w:ascii="Calibri" w:hAnsi="Calibri" w:cs="Calibri"/>
                <w:sz w:val="20"/>
                <w:szCs w:val="20"/>
              </w:rPr>
            </w:pPr>
            <w:r w:rsidRPr="00964301">
              <w:rPr>
                <w:rFonts w:ascii="Calibri" w:hAnsi="Calibri" w:cs="Calibri"/>
                <w:sz w:val="20"/>
                <w:szCs w:val="20"/>
              </w:rPr>
              <w:t>Ministerstwo Rolnictwa i Rozwoju Wsi</w:t>
            </w:r>
          </w:p>
        </w:tc>
        <w:tc>
          <w:tcPr>
            <w:tcW w:w="620" w:type="dxa"/>
            <w:gridSpan w:val="2"/>
            <w:tcBorders>
              <w:bottom w:val="single" w:sz="4" w:space="0" w:color="auto"/>
            </w:tcBorders>
            <w:shd w:val="clear" w:color="auto" w:fill="D9D9D9"/>
            <w:vAlign w:val="center"/>
          </w:tcPr>
          <w:p w:rsidR="001C7C00" w:rsidRPr="00964301" w:rsidRDefault="001C7C00" w:rsidP="00964301">
            <w:pPr>
              <w:rPr>
                <w:rFonts w:ascii="Calibri" w:hAnsi="Calibri" w:cs="Calibri"/>
                <w:sz w:val="20"/>
                <w:szCs w:val="20"/>
              </w:rPr>
            </w:pPr>
            <w:r w:rsidRPr="00964301">
              <w:rPr>
                <w:rFonts w:ascii="Calibri" w:hAnsi="Calibri" w:cs="Calibri"/>
                <w:sz w:val="20"/>
                <w:szCs w:val="20"/>
              </w:rPr>
              <w:t>55</w:t>
            </w:r>
          </w:p>
        </w:tc>
        <w:tc>
          <w:tcPr>
            <w:tcW w:w="3267" w:type="dxa"/>
            <w:tcBorders>
              <w:bottom w:val="single" w:sz="4" w:space="0" w:color="auto"/>
            </w:tcBorders>
            <w:vAlign w:val="center"/>
          </w:tcPr>
          <w:p w:rsidR="001C7C00" w:rsidRPr="00964301" w:rsidRDefault="001C7C00" w:rsidP="00964301">
            <w:pPr>
              <w:rPr>
                <w:rStyle w:val="normaltextrun"/>
                <w:rFonts w:ascii="Calibri" w:hAnsi="Calibri" w:cs="Calibri"/>
                <w:sz w:val="20"/>
                <w:szCs w:val="20"/>
              </w:rPr>
            </w:pPr>
            <w:r w:rsidRPr="00964301">
              <w:rPr>
                <w:rFonts w:ascii="Calibri" w:hAnsi="Calibri" w:cs="Calibri"/>
                <w:sz w:val="20"/>
                <w:szCs w:val="20"/>
              </w:rPr>
              <w:t>Na terenach wiejskich, w większym stopniu niż miejskich występują przestarzałą infrastruktura i technologie dystrybucji i przesyłu energii, podatna na zdarzenia kryzysowe wywołane zjawiskami atmosferycznymi.</w:t>
            </w:r>
          </w:p>
        </w:tc>
        <w:tc>
          <w:tcPr>
            <w:tcW w:w="3947" w:type="dxa"/>
            <w:tcBorders>
              <w:bottom w:val="single" w:sz="4" w:space="0" w:color="auto"/>
            </w:tcBorders>
            <w:vAlign w:val="center"/>
          </w:tcPr>
          <w:p w:rsidR="001C7C00" w:rsidRPr="00964301" w:rsidRDefault="001C7C00" w:rsidP="00964301">
            <w:pPr>
              <w:rPr>
                <w:rStyle w:val="normaltextrun"/>
                <w:rFonts w:ascii="Calibri" w:hAnsi="Calibri" w:cs="Calibri"/>
                <w:sz w:val="20"/>
                <w:szCs w:val="20"/>
              </w:rPr>
            </w:pPr>
            <w:r w:rsidRPr="00964301">
              <w:rPr>
                <w:rFonts w:ascii="Calibri" w:hAnsi="Calibri" w:cs="Calibri"/>
                <w:sz w:val="20"/>
                <w:szCs w:val="20"/>
              </w:rPr>
              <w:t>Proponuje się uwzględnienie działań służących modernizacji instalacji elektrycznej i odgromowej i w gospodarstwach domowych mieszkańców wsi na bezpieczną i energooszczędną</w:t>
            </w:r>
          </w:p>
        </w:tc>
        <w:tc>
          <w:tcPr>
            <w:tcW w:w="1616" w:type="dxa"/>
            <w:tcBorders>
              <w:left w:val="double" w:sz="12" w:space="0" w:color="auto"/>
              <w:bottom w:val="single" w:sz="4" w:space="0" w:color="auto"/>
            </w:tcBorders>
            <w:vAlign w:val="center"/>
          </w:tcPr>
          <w:p w:rsidR="001C7C00" w:rsidRPr="00964301" w:rsidRDefault="001C7C00" w:rsidP="00964301">
            <w:pPr>
              <w:rPr>
                <w:rFonts w:ascii="Calibri" w:hAnsi="Calibri" w:cs="Calibri"/>
                <w:sz w:val="20"/>
                <w:szCs w:val="20"/>
              </w:rPr>
            </w:pPr>
            <w:r w:rsidRPr="00964301">
              <w:rPr>
                <w:rFonts w:ascii="Calibri" w:hAnsi="Calibri" w:cs="Calibri"/>
                <w:sz w:val="20"/>
                <w:szCs w:val="20"/>
              </w:rPr>
              <w:t>Uwaga nieuwzględniona</w:t>
            </w:r>
          </w:p>
        </w:tc>
        <w:tc>
          <w:tcPr>
            <w:tcW w:w="2941" w:type="dxa"/>
            <w:gridSpan w:val="2"/>
            <w:tcBorders>
              <w:bottom w:val="single" w:sz="4" w:space="0" w:color="auto"/>
            </w:tcBorders>
            <w:vAlign w:val="center"/>
          </w:tcPr>
          <w:p w:rsidR="001C7C00" w:rsidRPr="00964301" w:rsidRDefault="00964301" w:rsidP="00964301">
            <w:pPr>
              <w:rPr>
                <w:rFonts w:ascii="Calibri" w:hAnsi="Calibri" w:cs="Calibri"/>
                <w:sz w:val="20"/>
                <w:szCs w:val="20"/>
              </w:rPr>
            </w:pPr>
            <w:r w:rsidRPr="00400DD4">
              <w:rPr>
                <w:rFonts w:asciiTheme="minorHAnsi" w:hAnsiTheme="minorHAnsi" w:cstheme="minorHAnsi"/>
                <w:sz w:val="20"/>
                <w:szCs w:val="20"/>
              </w:rPr>
              <w:t xml:space="preserve">Proponowany zapis nie znajdzie się w treści dokumentu. </w:t>
            </w:r>
            <w:r w:rsidR="001C7C00" w:rsidRPr="00964301">
              <w:rPr>
                <w:rFonts w:ascii="Calibri" w:hAnsi="Calibri" w:cs="Calibri"/>
                <w:sz w:val="20"/>
                <w:szCs w:val="20"/>
              </w:rPr>
              <w:t xml:space="preserve">Nie przewiduje się samodzielnego takiego typu projektu. Na etapie sporządzania dokumentów wdrożeniowych zostanie przesądzona kwestia finansowania tego typu wydatków kwalifikowanych w ramach różnych celów szczegółowych. </w:t>
            </w:r>
          </w:p>
        </w:tc>
      </w:tr>
      <w:tr w:rsidR="00B96E8F" w:rsidRPr="00964301" w:rsidTr="00677949">
        <w:trPr>
          <w:trHeight w:val="283"/>
        </w:trPr>
        <w:tc>
          <w:tcPr>
            <w:tcW w:w="14900" w:type="dxa"/>
            <w:gridSpan w:val="11"/>
            <w:tcBorders>
              <w:bottom w:val="single" w:sz="4" w:space="0" w:color="auto"/>
            </w:tcBorders>
            <w:shd w:val="clear" w:color="auto" w:fill="92D050"/>
            <w:vAlign w:val="center"/>
          </w:tcPr>
          <w:p w:rsidR="00B96E8F" w:rsidRPr="00964301" w:rsidRDefault="00B96E8F" w:rsidP="00964301">
            <w:pPr>
              <w:rPr>
                <w:rFonts w:ascii="Calibri" w:hAnsi="Calibri" w:cs="Calibri"/>
                <w:sz w:val="20"/>
                <w:szCs w:val="20"/>
              </w:rPr>
            </w:pPr>
            <w:r w:rsidRPr="00964301">
              <w:rPr>
                <w:rFonts w:ascii="Calibri" w:hAnsi="Calibri" w:cs="Calibri"/>
                <w:b/>
                <w:sz w:val="20"/>
                <w:szCs w:val="20"/>
              </w:rPr>
              <w:t>(v) wspieranie dostępu do wody oraz zrównoważonej gospodarki wodnej</w:t>
            </w:r>
          </w:p>
        </w:tc>
      </w:tr>
      <w:tr w:rsidR="001C7C00" w:rsidRPr="00964301" w:rsidTr="00677949">
        <w:trPr>
          <w:gridAfter w:val="1"/>
          <w:wAfter w:w="7" w:type="dxa"/>
          <w:trHeight w:val="283"/>
        </w:trPr>
        <w:tc>
          <w:tcPr>
            <w:tcW w:w="562" w:type="dxa"/>
            <w:shd w:val="clear" w:color="auto" w:fill="92D050"/>
            <w:vAlign w:val="center"/>
          </w:tcPr>
          <w:p w:rsidR="001C7C00" w:rsidRPr="00964301" w:rsidRDefault="001C7C00" w:rsidP="00964301">
            <w:pPr>
              <w:numPr>
                <w:ilvl w:val="0"/>
                <w:numId w:val="5"/>
              </w:numPr>
              <w:rPr>
                <w:rFonts w:ascii="Calibri" w:hAnsi="Calibri" w:cs="Calibri"/>
                <w:b/>
                <w:sz w:val="20"/>
                <w:szCs w:val="20"/>
              </w:rPr>
            </w:pPr>
          </w:p>
        </w:tc>
        <w:tc>
          <w:tcPr>
            <w:tcW w:w="1940" w:type="dxa"/>
            <w:gridSpan w:val="2"/>
            <w:shd w:val="clear" w:color="auto" w:fill="auto"/>
            <w:vAlign w:val="center"/>
          </w:tcPr>
          <w:p w:rsidR="001C7C00" w:rsidRPr="00964301" w:rsidRDefault="001C7C00" w:rsidP="00964301">
            <w:pPr>
              <w:rPr>
                <w:rFonts w:ascii="Calibri" w:hAnsi="Calibri" w:cs="Calibri"/>
                <w:sz w:val="20"/>
                <w:szCs w:val="20"/>
              </w:rPr>
            </w:pPr>
            <w:r w:rsidRPr="00964301">
              <w:rPr>
                <w:rFonts w:ascii="Calibri" w:hAnsi="Calibri" w:cs="Calibri"/>
                <w:sz w:val="20"/>
                <w:szCs w:val="20"/>
              </w:rPr>
              <w:t>Urząd Miejski w Człuchowie</w:t>
            </w:r>
          </w:p>
          <w:p w:rsidR="001C7C00" w:rsidRPr="00964301" w:rsidRDefault="001C7C00" w:rsidP="00964301">
            <w:pPr>
              <w:rPr>
                <w:rFonts w:ascii="Calibri" w:hAnsi="Calibri" w:cs="Calibri"/>
                <w:sz w:val="20"/>
                <w:szCs w:val="20"/>
              </w:rPr>
            </w:pPr>
          </w:p>
          <w:p w:rsidR="001C7C00" w:rsidRPr="00964301" w:rsidRDefault="001C7C00" w:rsidP="00964301">
            <w:pPr>
              <w:rPr>
                <w:rFonts w:ascii="Calibri" w:hAnsi="Calibri" w:cs="Calibri"/>
                <w:sz w:val="20"/>
                <w:szCs w:val="20"/>
              </w:rPr>
            </w:pPr>
            <w:r w:rsidRPr="00964301">
              <w:rPr>
                <w:rFonts w:ascii="Calibri" w:hAnsi="Calibri" w:cs="Calibri"/>
                <w:sz w:val="20"/>
                <w:szCs w:val="20"/>
              </w:rPr>
              <w:t>Urząd Gminy w Człuchowie</w:t>
            </w:r>
          </w:p>
          <w:p w:rsidR="001C7C00" w:rsidRPr="00964301" w:rsidRDefault="001C7C00" w:rsidP="00964301">
            <w:pPr>
              <w:rPr>
                <w:rFonts w:ascii="Calibri" w:hAnsi="Calibri" w:cs="Calibri"/>
                <w:sz w:val="20"/>
                <w:szCs w:val="20"/>
              </w:rPr>
            </w:pPr>
          </w:p>
        </w:tc>
        <w:tc>
          <w:tcPr>
            <w:tcW w:w="620" w:type="dxa"/>
            <w:gridSpan w:val="2"/>
            <w:shd w:val="clear" w:color="auto" w:fill="D9D9D9"/>
            <w:vAlign w:val="center"/>
          </w:tcPr>
          <w:p w:rsidR="001C7C00" w:rsidRPr="00964301" w:rsidRDefault="001C7C00" w:rsidP="00964301">
            <w:pPr>
              <w:rPr>
                <w:rFonts w:ascii="Calibri" w:hAnsi="Calibri" w:cs="Calibri"/>
                <w:sz w:val="20"/>
                <w:szCs w:val="20"/>
              </w:rPr>
            </w:pPr>
            <w:r w:rsidRPr="00964301">
              <w:rPr>
                <w:rFonts w:ascii="Calibri" w:hAnsi="Calibri" w:cs="Calibri"/>
                <w:sz w:val="20"/>
                <w:szCs w:val="20"/>
              </w:rPr>
              <w:t>58</w:t>
            </w:r>
          </w:p>
        </w:tc>
        <w:tc>
          <w:tcPr>
            <w:tcW w:w="3267" w:type="dxa"/>
            <w:vAlign w:val="center"/>
          </w:tcPr>
          <w:p w:rsidR="001C7C00" w:rsidRPr="00964301" w:rsidRDefault="001C7C00" w:rsidP="00964301">
            <w:pPr>
              <w:rPr>
                <w:rFonts w:ascii="Calibri" w:hAnsi="Calibri" w:cs="Calibri"/>
                <w:sz w:val="20"/>
                <w:szCs w:val="20"/>
              </w:rPr>
            </w:pPr>
            <w:r w:rsidRPr="00964301">
              <w:rPr>
                <w:rFonts w:ascii="Calibri" w:hAnsi="Calibri" w:cs="Calibri"/>
                <w:sz w:val="20"/>
                <w:szCs w:val="20"/>
              </w:rPr>
              <w:t xml:space="preserve">Aglomeracje składające się  </w:t>
            </w:r>
            <w:r w:rsidRPr="00964301">
              <w:rPr>
                <w:rFonts w:ascii="Calibri" w:hAnsi="Calibri" w:cs="Calibri"/>
                <w:sz w:val="20"/>
                <w:szCs w:val="20"/>
              </w:rPr>
              <w:br/>
              <w:t xml:space="preserve">np. Gminy Miejskiej Człuchów oraz Gminy Wiejskiej obsługiwane przez jeden zbiorczy system  odprowadzania i oczyszczania ścieków komunalnych oraz zagospodarowania osadów ściekowych zostaną wyłączone z </w:t>
            </w:r>
            <w:r w:rsidRPr="00964301">
              <w:rPr>
                <w:rFonts w:ascii="Calibri" w:hAnsi="Calibri" w:cs="Calibri"/>
                <w:sz w:val="20"/>
                <w:szCs w:val="20"/>
              </w:rPr>
              <w:lastRenderedPageBreak/>
              <w:t xml:space="preserve">możliwości aplikowania o środki w ramach FEP. Z drugiej strony, doświadczenia z  perspektywy  2014-2020, wskazują, że  ubieganie o środki na poziomie centralnym będzie utrudnione dla takich podmiotów, czasem wręcz nie możliwe, np. ze względu na dedykowane konkursy dla aglomeracji pow. 100 tys. RLM, lub na wysoki wymóg przepustowości, czy też bardzo wysoką minimalną wartość projektu. </w:t>
            </w:r>
          </w:p>
          <w:p w:rsidR="001C7C00" w:rsidRPr="00964301" w:rsidRDefault="001C7C00" w:rsidP="00964301">
            <w:pPr>
              <w:rPr>
                <w:rFonts w:ascii="Calibri" w:hAnsi="Calibri" w:cs="Calibri"/>
                <w:sz w:val="20"/>
                <w:szCs w:val="20"/>
              </w:rPr>
            </w:pPr>
            <w:r w:rsidRPr="00964301">
              <w:rPr>
                <w:rFonts w:ascii="Calibri" w:hAnsi="Calibri" w:cs="Calibri"/>
                <w:sz w:val="20"/>
                <w:szCs w:val="20"/>
              </w:rPr>
              <w:t xml:space="preserve">Ograniczenia wskazane w FEP mogą zatem wyeliminować aglomeracje  w przedziale 10 tys. – 100 tys. RLM z ubiegania się o środki, a z pewnością znacznie utrudnić. </w:t>
            </w:r>
          </w:p>
        </w:tc>
        <w:tc>
          <w:tcPr>
            <w:tcW w:w="3947" w:type="dxa"/>
            <w:tcBorders>
              <w:right w:val="double" w:sz="12" w:space="0" w:color="auto"/>
            </w:tcBorders>
            <w:vAlign w:val="center"/>
          </w:tcPr>
          <w:p w:rsidR="001C7C00" w:rsidRPr="00964301" w:rsidRDefault="001C7C00" w:rsidP="00964301">
            <w:pPr>
              <w:rPr>
                <w:rFonts w:ascii="Calibri" w:hAnsi="Calibri" w:cs="Calibri"/>
                <w:sz w:val="20"/>
                <w:szCs w:val="20"/>
              </w:rPr>
            </w:pPr>
            <w:r w:rsidRPr="00964301">
              <w:rPr>
                <w:rFonts w:ascii="Calibri" w:hAnsi="Calibri" w:cs="Calibri"/>
                <w:sz w:val="20"/>
                <w:szCs w:val="20"/>
              </w:rPr>
              <w:lastRenderedPageBreak/>
              <w:t xml:space="preserve">„W obszarze </w:t>
            </w:r>
            <w:r w:rsidRPr="00964301">
              <w:rPr>
                <w:rFonts w:ascii="Calibri" w:hAnsi="Calibri" w:cs="Calibri"/>
                <w:sz w:val="20"/>
                <w:szCs w:val="20"/>
                <w:u w:val="single"/>
              </w:rPr>
              <w:t>gospodarki ściekowej</w:t>
            </w:r>
            <w:r w:rsidRPr="00964301">
              <w:rPr>
                <w:rFonts w:ascii="Calibri" w:hAnsi="Calibri" w:cs="Calibri"/>
                <w:sz w:val="20"/>
                <w:szCs w:val="20"/>
              </w:rPr>
              <w:t xml:space="preserve"> wspierane będą przedsięwzięcia dotyczące rozwoju zbiorczych systemów odprowadzania i oczyszczania ścieków komunalnych oraz zagospodarowania osadów ściekowych w aglomeracjach o wielkości od 2 do 15 tys.”</w:t>
            </w:r>
          </w:p>
        </w:tc>
        <w:tc>
          <w:tcPr>
            <w:tcW w:w="1616" w:type="dxa"/>
            <w:tcBorders>
              <w:left w:val="double" w:sz="12" w:space="0" w:color="auto"/>
            </w:tcBorders>
            <w:vAlign w:val="center"/>
          </w:tcPr>
          <w:p w:rsidR="001C7C00" w:rsidRPr="00964301" w:rsidRDefault="001C7C00" w:rsidP="00964301">
            <w:pPr>
              <w:rPr>
                <w:rFonts w:ascii="Calibri" w:hAnsi="Calibri" w:cs="Calibri"/>
                <w:sz w:val="20"/>
                <w:szCs w:val="20"/>
              </w:rPr>
            </w:pPr>
            <w:r w:rsidRPr="00964301">
              <w:rPr>
                <w:rFonts w:ascii="Calibri" w:hAnsi="Calibri" w:cs="Calibri"/>
                <w:sz w:val="20"/>
                <w:szCs w:val="20"/>
              </w:rPr>
              <w:t xml:space="preserve">Uwaga do rozważenia na dalszym etapie prac </w:t>
            </w:r>
          </w:p>
        </w:tc>
        <w:tc>
          <w:tcPr>
            <w:tcW w:w="2941" w:type="dxa"/>
            <w:gridSpan w:val="2"/>
            <w:vAlign w:val="center"/>
          </w:tcPr>
          <w:p w:rsidR="001C7C00" w:rsidRPr="00964301" w:rsidRDefault="001C7C00" w:rsidP="00964301">
            <w:pPr>
              <w:rPr>
                <w:rFonts w:ascii="Calibri" w:hAnsi="Calibri" w:cs="Calibri"/>
                <w:sz w:val="20"/>
                <w:szCs w:val="20"/>
              </w:rPr>
            </w:pPr>
            <w:r w:rsidRPr="00964301">
              <w:rPr>
                <w:rFonts w:ascii="Calibri" w:hAnsi="Calibri" w:cs="Calibri"/>
                <w:sz w:val="20"/>
                <w:szCs w:val="20"/>
              </w:rPr>
              <w:t xml:space="preserve">Uwaga zostanie rozpatrzona na dalszym etapie prac nad projektem FEP 2021-2027. Jej ewentualne uwzględnienie zależeć będzie od ostatecznego wyniku negocjacji z KE i stroną rządową. Zgodnie z zapisami w projekcie Umowy Partnerstwa z </w:t>
            </w:r>
            <w:r w:rsidRPr="00964301">
              <w:rPr>
                <w:rFonts w:ascii="Calibri" w:hAnsi="Calibri" w:cs="Calibri"/>
                <w:sz w:val="20"/>
                <w:szCs w:val="20"/>
              </w:rPr>
              <w:lastRenderedPageBreak/>
              <w:t>sierpnia 2021 r. (ostatni dostępny) na poziomie regionalnym wpierane mają być aglomeracje ściekowe od 2 do 10 tys. RLM. Cały czas prowadzone są rozmowy z KE w tej kwestii.</w:t>
            </w:r>
          </w:p>
        </w:tc>
      </w:tr>
      <w:tr w:rsidR="00B96E8F" w:rsidRPr="00964301" w:rsidTr="00677949">
        <w:trPr>
          <w:trHeight w:val="283"/>
        </w:trPr>
        <w:tc>
          <w:tcPr>
            <w:tcW w:w="14900" w:type="dxa"/>
            <w:gridSpan w:val="11"/>
            <w:tcBorders>
              <w:bottom w:val="single" w:sz="4" w:space="0" w:color="auto"/>
            </w:tcBorders>
            <w:shd w:val="clear" w:color="auto" w:fill="92D050"/>
            <w:vAlign w:val="center"/>
          </w:tcPr>
          <w:p w:rsidR="00B96E8F" w:rsidRPr="00964301" w:rsidRDefault="00B96E8F" w:rsidP="00964301">
            <w:pPr>
              <w:rPr>
                <w:rFonts w:ascii="Calibri" w:hAnsi="Calibri" w:cs="Calibri"/>
                <w:sz w:val="20"/>
                <w:szCs w:val="20"/>
              </w:rPr>
            </w:pPr>
            <w:r w:rsidRPr="00964301">
              <w:rPr>
                <w:rFonts w:ascii="Calibri" w:hAnsi="Calibri" w:cs="Calibri"/>
                <w:b/>
                <w:sz w:val="20"/>
                <w:szCs w:val="20"/>
              </w:rPr>
              <w:lastRenderedPageBreak/>
              <w:t>(vi) wspieranie transformacji w kierunku gospodarki o obiegu zamkniętym i gospodarki zasobooszczędnej</w:t>
            </w:r>
          </w:p>
        </w:tc>
      </w:tr>
      <w:tr w:rsidR="001C7C00" w:rsidRPr="00964301" w:rsidTr="00677949">
        <w:trPr>
          <w:gridAfter w:val="1"/>
          <w:wAfter w:w="7" w:type="dxa"/>
          <w:trHeight w:val="283"/>
        </w:trPr>
        <w:tc>
          <w:tcPr>
            <w:tcW w:w="562" w:type="dxa"/>
            <w:shd w:val="clear" w:color="auto" w:fill="92D050"/>
            <w:vAlign w:val="center"/>
          </w:tcPr>
          <w:p w:rsidR="001C7C00" w:rsidRPr="00964301" w:rsidRDefault="001C7C00" w:rsidP="00964301">
            <w:pPr>
              <w:numPr>
                <w:ilvl w:val="0"/>
                <w:numId w:val="5"/>
              </w:numPr>
              <w:rPr>
                <w:rFonts w:ascii="Calibri" w:hAnsi="Calibri" w:cs="Calibri"/>
                <w:b/>
                <w:sz w:val="20"/>
                <w:szCs w:val="20"/>
              </w:rPr>
            </w:pPr>
          </w:p>
        </w:tc>
        <w:tc>
          <w:tcPr>
            <w:tcW w:w="1940" w:type="dxa"/>
            <w:gridSpan w:val="2"/>
            <w:shd w:val="clear" w:color="auto" w:fill="auto"/>
            <w:vAlign w:val="center"/>
          </w:tcPr>
          <w:p w:rsidR="001C7C00" w:rsidRPr="00964301" w:rsidRDefault="001C7C00" w:rsidP="00964301">
            <w:pPr>
              <w:rPr>
                <w:rFonts w:ascii="Calibri" w:hAnsi="Calibri" w:cs="Calibri"/>
                <w:sz w:val="20"/>
                <w:szCs w:val="20"/>
              </w:rPr>
            </w:pPr>
            <w:r w:rsidRPr="00964301">
              <w:rPr>
                <w:rFonts w:ascii="Calibri" w:hAnsi="Calibri" w:cs="Calibri"/>
                <w:sz w:val="20"/>
                <w:szCs w:val="20"/>
              </w:rPr>
              <w:t>Ministerstwo Rolnictwa i Rozwoju Wsi</w:t>
            </w:r>
          </w:p>
        </w:tc>
        <w:tc>
          <w:tcPr>
            <w:tcW w:w="620" w:type="dxa"/>
            <w:gridSpan w:val="2"/>
            <w:shd w:val="clear" w:color="auto" w:fill="D9D9D9"/>
            <w:vAlign w:val="center"/>
          </w:tcPr>
          <w:p w:rsidR="001C7C00" w:rsidRPr="00964301" w:rsidRDefault="001C7C00" w:rsidP="00964301">
            <w:pPr>
              <w:rPr>
                <w:rFonts w:ascii="Calibri" w:hAnsi="Calibri" w:cs="Calibri"/>
                <w:sz w:val="20"/>
                <w:szCs w:val="20"/>
              </w:rPr>
            </w:pPr>
            <w:r w:rsidRPr="00964301">
              <w:rPr>
                <w:rFonts w:ascii="Calibri" w:hAnsi="Calibri" w:cs="Calibri"/>
                <w:sz w:val="20"/>
                <w:szCs w:val="20"/>
              </w:rPr>
              <w:t>61</w:t>
            </w:r>
          </w:p>
        </w:tc>
        <w:tc>
          <w:tcPr>
            <w:tcW w:w="3267" w:type="dxa"/>
            <w:vAlign w:val="center"/>
          </w:tcPr>
          <w:p w:rsidR="001C7C00" w:rsidRPr="00964301" w:rsidRDefault="001C7C00" w:rsidP="00964301">
            <w:pPr>
              <w:rPr>
                <w:rFonts w:ascii="Calibri" w:hAnsi="Calibri" w:cs="Calibri"/>
                <w:sz w:val="20"/>
                <w:szCs w:val="20"/>
              </w:rPr>
            </w:pPr>
            <w:r w:rsidRPr="00964301">
              <w:rPr>
                <w:rFonts w:ascii="Calibri" w:hAnsi="Calibri" w:cs="Calibri"/>
                <w:sz w:val="20"/>
                <w:szCs w:val="20"/>
              </w:rPr>
              <w:t>Realizacja zaproponowanych działań będzie służyć upowszechnianiu rozwiązań gospodarki o obiegu zamkniętym i biogospodarki na obszarach wiejskich.</w:t>
            </w:r>
          </w:p>
        </w:tc>
        <w:tc>
          <w:tcPr>
            <w:tcW w:w="3947" w:type="dxa"/>
            <w:vAlign w:val="center"/>
          </w:tcPr>
          <w:p w:rsidR="001C7C00" w:rsidRPr="00964301" w:rsidRDefault="001C7C00" w:rsidP="00964301">
            <w:pPr>
              <w:rPr>
                <w:rFonts w:ascii="Calibri" w:hAnsi="Calibri" w:cs="Calibri"/>
                <w:sz w:val="20"/>
                <w:szCs w:val="20"/>
              </w:rPr>
            </w:pPr>
            <w:r w:rsidRPr="00964301">
              <w:rPr>
                <w:rFonts w:ascii="Calibri" w:hAnsi="Calibri" w:cs="Calibri"/>
                <w:sz w:val="20"/>
                <w:szCs w:val="20"/>
              </w:rPr>
              <w:t>Proponuje się dodanie działań służących wyposażeniu w pojemniki na kompost w gospodarstwach domowych oraz w stołówkach, szkołach i urzędach na obszarach wiejskich, w tym rolnych, i szkolenia z metod kompostowania</w:t>
            </w:r>
          </w:p>
          <w:p w:rsidR="001C7C00" w:rsidRPr="00964301" w:rsidRDefault="001C7C00" w:rsidP="00964301">
            <w:pPr>
              <w:rPr>
                <w:rFonts w:ascii="Calibri" w:hAnsi="Calibri" w:cs="Calibri"/>
                <w:sz w:val="20"/>
                <w:szCs w:val="20"/>
              </w:rPr>
            </w:pPr>
            <w:r w:rsidRPr="00964301">
              <w:rPr>
                <w:rFonts w:ascii="Calibri" w:hAnsi="Calibri" w:cs="Calibri"/>
                <w:sz w:val="20"/>
                <w:szCs w:val="20"/>
              </w:rPr>
              <w:t>Ponadto sugeruje się wprowadzenie zachęt dla przedsiębiorców do wprowadzania produktów bez opakowań</w:t>
            </w:r>
          </w:p>
        </w:tc>
        <w:tc>
          <w:tcPr>
            <w:tcW w:w="1616" w:type="dxa"/>
            <w:tcBorders>
              <w:left w:val="double" w:sz="12" w:space="0" w:color="auto"/>
            </w:tcBorders>
            <w:vAlign w:val="center"/>
          </w:tcPr>
          <w:p w:rsidR="001C7C00" w:rsidRPr="00964301" w:rsidRDefault="001C7C00" w:rsidP="00964301">
            <w:pPr>
              <w:rPr>
                <w:rFonts w:ascii="Calibri" w:hAnsi="Calibri" w:cs="Calibri"/>
                <w:sz w:val="20"/>
                <w:szCs w:val="20"/>
              </w:rPr>
            </w:pPr>
            <w:r w:rsidRPr="00964301">
              <w:rPr>
                <w:rFonts w:ascii="Calibri" w:hAnsi="Calibri" w:cs="Calibri"/>
                <w:sz w:val="20"/>
                <w:szCs w:val="20"/>
              </w:rPr>
              <w:t>Uwaga częściowo uwzględniona</w:t>
            </w:r>
          </w:p>
        </w:tc>
        <w:tc>
          <w:tcPr>
            <w:tcW w:w="2941" w:type="dxa"/>
            <w:gridSpan w:val="2"/>
            <w:vAlign w:val="center"/>
          </w:tcPr>
          <w:p w:rsidR="001C7C00" w:rsidRPr="00964301" w:rsidRDefault="001C7C00" w:rsidP="00964301">
            <w:pPr>
              <w:rPr>
                <w:rFonts w:ascii="Calibri" w:hAnsi="Calibri" w:cs="Calibri"/>
                <w:sz w:val="20"/>
                <w:szCs w:val="20"/>
              </w:rPr>
            </w:pPr>
            <w:r w:rsidRPr="00964301">
              <w:rPr>
                <w:rFonts w:ascii="Calibri" w:hAnsi="Calibri" w:cs="Calibri"/>
                <w:sz w:val="20"/>
                <w:szCs w:val="20"/>
              </w:rPr>
              <w:t xml:space="preserve">Niektóre elementy proponowanego zapisu są uwzględnione w projekcie FEP 2021-2027 w brzmieniu oddającym sens uwagi. Pojemniki na kompost będą mogły być dofinansowywane w ramach budowy lub rozbudowy systemów selektywnego zbierania odpadów komunalnych, w tym odpadów ulegających biodegradacji. Ponadto w ramach </w:t>
            </w:r>
            <w:r w:rsidR="00964301">
              <w:rPr>
                <w:rFonts w:ascii="Calibri" w:hAnsi="Calibri" w:cs="Calibri"/>
                <w:sz w:val="20"/>
                <w:szCs w:val="20"/>
              </w:rPr>
              <w:t>CS</w:t>
            </w:r>
            <w:r w:rsidRPr="00964301">
              <w:rPr>
                <w:rFonts w:ascii="Calibri" w:hAnsi="Calibri" w:cs="Calibri"/>
                <w:sz w:val="20"/>
                <w:szCs w:val="20"/>
              </w:rPr>
              <w:t xml:space="preserve"> (vi) wspierane będą projekty edukacyjne dotyczące promowania gospodarki o obiegu zamkniętym.</w:t>
            </w:r>
          </w:p>
        </w:tc>
      </w:tr>
      <w:tr w:rsidR="00B96E8F" w:rsidRPr="00964301" w:rsidTr="00677949">
        <w:trPr>
          <w:trHeight w:val="283"/>
        </w:trPr>
        <w:tc>
          <w:tcPr>
            <w:tcW w:w="14900" w:type="dxa"/>
            <w:gridSpan w:val="11"/>
            <w:shd w:val="clear" w:color="auto" w:fill="92D050"/>
            <w:vAlign w:val="center"/>
          </w:tcPr>
          <w:p w:rsidR="00B96E8F" w:rsidRPr="00964301" w:rsidRDefault="00B96E8F" w:rsidP="00964301">
            <w:pPr>
              <w:rPr>
                <w:rFonts w:ascii="Calibri" w:hAnsi="Calibri" w:cs="Calibri"/>
                <w:b/>
                <w:sz w:val="20"/>
                <w:szCs w:val="20"/>
              </w:rPr>
            </w:pPr>
            <w:r w:rsidRPr="00964301">
              <w:rPr>
                <w:rFonts w:ascii="Calibri" w:hAnsi="Calibri" w:cs="Calibri"/>
                <w:b/>
                <w:sz w:val="20"/>
                <w:szCs w:val="20"/>
              </w:rPr>
              <w:lastRenderedPageBreak/>
              <w:t>(vii) wzmacnianie ochrony i zachowania przyrody, różnorodności biologicznej oraz zielonej infrastruktury, w tym na obszarach miejskich, oraz ograniczanie wszelkich rodzajów zanieczyszczenia</w:t>
            </w:r>
          </w:p>
        </w:tc>
      </w:tr>
      <w:tr w:rsidR="001C7C00" w:rsidRPr="00964301" w:rsidTr="00677949">
        <w:trPr>
          <w:gridAfter w:val="1"/>
          <w:wAfter w:w="7" w:type="dxa"/>
          <w:trHeight w:val="283"/>
        </w:trPr>
        <w:tc>
          <w:tcPr>
            <w:tcW w:w="562" w:type="dxa"/>
            <w:shd w:val="clear" w:color="auto" w:fill="92D050"/>
            <w:vAlign w:val="center"/>
          </w:tcPr>
          <w:p w:rsidR="001C7C00" w:rsidRPr="00964301" w:rsidRDefault="001C7C00" w:rsidP="00964301">
            <w:pPr>
              <w:numPr>
                <w:ilvl w:val="0"/>
                <w:numId w:val="5"/>
              </w:numPr>
              <w:rPr>
                <w:rFonts w:ascii="Calibri" w:hAnsi="Calibri" w:cs="Calibri"/>
                <w:b/>
                <w:sz w:val="20"/>
                <w:szCs w:val="20"/>
              </w:rPr>
            </w:pPr>
          </w:p>
        </w:tc>
        <w:tc>
          <w:tcPr>
            <w:tcW w:w="1940" w:type="dxa"/>
            <w:gridSpan w:val="2"/>
            <w:shd w:val="clear" w:color="auto" w:fill="auto"/>
            <w:vAlign w:val="center"/>
          </w:tcPr>
          <w:p w:rsidR="001C7C00" w:rsidRPr="00964301" w:rsidRDefault="001C7C00" w:rsidP="00964301">
            <w:pPr>
              <w:rPr>
                <w:rFonts w:ascii="Calibri" w:hAnsi="Calibri" w:cs="Calibri"/>
                <w:sz w:val="20"/>
                <w:szCs w:val="20"/>
              </w:rPr>
            </w:pPr>
            <w:r w:rsidRPr="00964301">
              <w:rPr>
                <w:rFonts w:ascii="Calibri" w:hAnsi="Calibri" w:cs="Calibri"/>
                <w:sz w:val="20"/>
                <w:szCs w:val="20"/>
              </w:rPr>
              <w:t>Ministerstwo Rolnictwa i Rozwoju Wsi</w:t>
            </w:r>
          </w:p>
        </w:tc>
        <w:tc>
          <w:tcPr>
            <w:tcW w:w="620" w:type="dxa"/>
            <w:gridSpan w:val="2"/>
            <w:shd w:val="clear" w:color="auto" w:fill="D9D9D9"/>
            <w:vAlign w:val="center"/>
          </w:tcPr>
          <w:p w:rsidR="001C7C00" w:rsidRPr="00964301" w:rsidRDefault="001C7C00" w:rsidP="00964301">
            <w:pPr>
              <w:rPr>
                <w:rFonts w:ascii="Calibri" w:hAnsi="Calibri" w:cs="Calibri"/>
                <w:sz w:val="20"/>
                <w:szCs w:val="20"/>
              </w:rPr>
            </w:pPr>
            <w:r w:rsidRPr="00964301">
              <w:rPr>
                <w:rFonts w:ascii="Calibri" w:hAnsi="Calibri" w:cs="Calibri"/>
                <w:sz w:val="20"/>
                <w:szCs w:val="20"/>
              </w:rPr>
              <w:t>64</w:t>
            </w:r>
          </w:p>
        </w:tc>
        <w:tc>
          <w:tcPr>
            <w:tcW w:w="3267" w:type="dxa"/>
            <w:vAlign w:val="center"/>
          </w:tcPr>
          <w:p w:rsidR="001C7C00" w:rsidRPr="00964301" w:rsidRDefault="001C7C00" w:rsidP="00964301">
            <w:pPr>
              <w:rPr>
                <w:rFonts w:ascii="Calibri" w:hAnsi="Calibri" w:cs="Calibri"/>
                <w:sz w:val="20"/>
                <w:szCs w:val="20"/>
              </w:rPr>
            </w:pPr>
            <w:r w:rsidRPr="00964301">
              <w:rPr>
                <w:rFonts w:ascii="Calibri" w:hAnsi="Calibri" w:cs="Calibri"/>
                <w:sz w:val="20"/>
                <w:szCs w:val="20"/>
              </w:rPr>
              <w:t>Projekt Programu zakłada  m.in. działania ochronne mające na celu zachowanie lub przywrócenie właściwego stanu siedlisk i gatunków zmierzające do zachowania lub zwiększenia różnorodności biologicznej" - str. 64.</w:t>
            </w:r>
          </w:p>
          <w:p w:rsidR="001C7C00" w:rsidRPr="00964301" w:rsidRDefault="001C7C00" w:rsidP="00964301">
            <w:pPr>
              <w:rPr>
                <w:rFonts w:ascii="Calibri" w:hAnsi="Calibri" w:cs="Calibri"/>
                <w:sz w:val="20"/>
                <w:szCs w:val="20"/>
              </w:rPr>
            </w:pPr>
            <w:r w:rsidRPr="00964301">
              <w:rPr>
                <w:rFonts w:ascii="Calibri" w:hAnsi="Calibri" w:cs="Calibri"/>
                <w:sz w:val="20"/>
                <w:szCs w:val="20"/>
              </w:rPr>
              <w:t>Należy  zaważyć, że zakres wykonywanych czynności  w ramach ww. przedsięwzięcia może być zbieżny z obecnymi instrumentami WPR (Pakiet 4 i 5 Działania rolno-środowiskowo-klimatycznego) i z przyszłymi interwencjami rolno-środowiskowo-klimatycznymi w ramach Planu Strategicznego 2023-2027 związanych z ochroną czynną  łąk i pastwisk. W ramach WPR wspierane są praktyki rolnicze polegające na  ekstensywnym i opóźnionym koszeniu łąk oraz prowadzeniu ekstensywnego wypasu.</w:t>
            </w:r>
          </w:p>
          <w:p w:rsidR="001C7C00" w:rsidRPr="00964301" w:rsidRDefault="001C7C00" w:rsidP="00964301">
            <w:pPr>
              <w:rPr>
                <w:rFonts w:ascii="Calibri" w:hAnsi="Calibri" w:cs="Calibri"/>
                <w:sz w:val="20"/>
                <w:szCs w:val="20"/>
              </w:rPr>
            </w:pPr>
            <w:r w:rsidRPr="00964301">
              <w:rPr>
                <w:rFonts w:ascii="Calibri" w:hAnsi="Calibri" w:cs="Calibri"/>
                <w:sz w:val="20"/>
                <w:szCs w:val="20"/>
              </w:rPr>
              <w:t>Z uwagi na brak szczegółowych informacji dot. charakteru podejmowanych działań  z zakresu ochrony czynnej w ramach Programu,  trudno stwierdzić jak duże jest ryzyko podwójnego finansowania działań wynikających z Programu z instrumentami WPR.</w:t>
            </w:r>
          </w:p>
        </w:tc>
        <w:tc>
          <w:tcPr>
            <w:tcW w:w="3947" w:type="dxa"/>
            <w:vAlign w:val="center"/>
          </w:tcPr>
          <w:p w:rsidR="001C7C00" w:rsidRPr="00964301" w:rsidRDefault="001C7C00" w:rsidP="00964301">
            <w:pPr>
              <w:rPr>
                <w:rFonts w:ascii="Calibri" w:hAnsi="Calibri" w:cs="Calibri"/>
                <w:sz w:val="20"/>
                <w:szCs w:val="20"/>
              </w:rPr>
            </w:pPr>
            <w:r w:rsidRPr="00964301">
              <w:rPr>
                <w:rFonts w:ascii="Calibri" w:hAnsi="Calibri" w:cs="Calibri"/>
                <w:sz w:val="20"/>
                <w:szCs w:val="20"/>
              </w:rPr>
              <w:t>Istnieje potencjalne ryzyko nakładania się i podwójnego finansowania działań z instrumentami Wspólnej Polityki Rolnej (WPR).</w:t>
            </w:r>
          </w:p>
        </w:tc>
        <w:tc>
          <w:tcPr>
            <w:tcW w:w="1616" w:type="dxa"/>
            <w:tcBorders>
              <w:left w:val="double" w:sz="12" w:space="0" w:color="auto"/>
            </w:tcBorders>
            <w:shd w:val="clear" w:color="auto" w:fill="auto"/>
            <w:vAlign w:val="center"/>
          </w:tcPr>
          <w:p w:rsidR="001C7C00" w:rsidRPr="00964301" w:rsidRDefault="001C7C00" w:rsidP="00964301">
            <w:pPr>
              <w:rPr>
                <w:rFonts w:ascii="Calibri" w:hAnsi="Calibri" w:cs="Calibri"/>
                <w:sz w:val="20"/>
                <w:szCs w:val="20"/>
              </w:rPr>
            </w:pPr>
            <w:r w:rsidRPr="00964301">
              <w:rPr>
                <w:rFonts w:ascii="Calibri" w:hAnsi="Calibri" w:cs="Calibri"/>
                <w:sz w:val="20"/>
                <w:szCs w:val="20"/>
              </w:rPr>
              <w:t>Uwaga do rozważenia na dalszym etapie prac</w:t>
            </w:r>
          </w:p>
        </w:tc>
        <w:tc>
          <w:tcPr>
            <w:tcW w:w="2941" w:type="dxa"/>
            <w:gridSpan w:val="2"/>
            <w:shd w:val="clear" w:color="auto" w:fill="auto"/>
            <w:vAlign w:val="center"/>
          </w:tcPr>
          <w:p w:rsidR="001C7C00" w:rsidRPr="00964301" w:rsidRDefault="001C7C00" w:rsidP="00964301">
            <w:pPr>
              <w:rPr>
                <w:rFonts w:ascii="Calibri" w:hAnsi="Calibri" w:cs="Calibri"/>
                <w:sz w:val="20"/>
                <w:szCs w:val="20"/>
              </w:rPr>
            </w:pPr>
            <w:r w:rsidRPr="00964301">
              <w:rPr>
                <w:rFonts w:ascii="Calibri" w:hAnsi="Calibri" w:cs="Calibri"/>
                <w:sz w:val="20"/>
                <w:szCs w:val="20"/>
              </w:rPr>
              <w:t>Uwaga zostanie rozpatrzona na etapie dalszych prac nad projektem FEP 2021-2027.</w:t>
            </w:r>
          </w:p>
          <w:p w:rsidR="001C7C00" w:rsidRPr="00964301" w:rsidRDefault="001C7C00" w:rsidP="00964301">
            <w:pPr>
              <w:rPr>
                <w:rFonts w:ascii="Calibri" w:hAnsi="Calibri" w:cs="Calibri"/>
                <w:sz w:val="20"/>
                <w:szCs w:val="20"/>
              </w:rPr>
            </w:pPr>
            <w:r w:rsidRPr="00964301">
              <w:rPr>
                <w:rFonts w:ascii="Calibri" w:hAnsi="Calibri" w:cs="Calibri"/>
                <w:sz w:val="20"/>
                <w:szCs w:val="20"/>
              </w:rPr>
              <w:t xml:space="preserve">Mechanizmy unikania podwójnego dofinansowania z instrumentami Wspólnej Polityki Rolnej zostaną określone na etapie opracowywania dokumentów wdrożeniowych </w:t>
            </w:r>
            <w:r w:rsidR="004D4E58" w:rsidRPr="00964301">
              <w:rPr>
                <w:rFonts w:ascii="Calibri" w:hAnsi="Calibri" w:cs="Calibri"/>
                <w:sz w:val="20"/>
                <w:szCs w:val="20"/>
              </w:rPr>
              <w:t>FEP 2021-2027.</w:t>
            </w:r>
          </w:p>
        </w:tc>
      </w:tr>
      <w:tr w:rsidR="00B96E8F" w:rsidRPr="00964301" w:rsidTr="00677949">
        <w:trPr>
          <w:trHeight w:val="283"/>
        </w:trPr>
        <w:tc>
          <w:tcPr>
            <w:tcW w:w="14900" w:type="dxa"/>
            <w:gridSpan w:val="11"/>
            <w:shd w:val="clear" w:color="auto" w:fill="92D050"/>
            <w:vAlign w:val="center"/>
          </w:tcPr>
          <w:p w:rsidR="00B96E8F" w:rsidRPr="00964301" w:rsidRDefault="00B96E8F" w:rsidP="00964301">
            <w:pPr>
              <w:rPr>
                <w:rFonts w:ascii="Calibri" w:hAnsi="Calibri" w:cs="Calibri"/>
                <w:b/>
                <w:sz w:val="20"/>
                <w:szCs w:val="20"/>
              </w:rPr>
            </w:pPr>
            <w:r w:rsidRPr="00964301">
              <w:rPr>
                <w:rFonts w:ascii="Calibri" w:hAnsi="Calibri" w:cs="Calibri"/>
                <w:b/>
                <w:sz w:val="20"/>
                <w:szCs w:val="20"/>
              </w:rPr>
              <w:t>(viii) wspieranie zrównoważonej multimodalnej mobilności miejskiej jako elementu transformacji w kierunku gospodarki zeroemisyjnej</w:t>
            </w:r>
          </w:p>
        </w:tc>
      </w:tr>
      <w:tr w:rsidR="00B96E8F" w:rsidRPr="00964301" w:rsidTr="00677949">
        <w:trPr>
          <w:gridAfter w:val="1"/>
          <w:wAfter w:w="7" w:type="dxa"/>
          <w:trHeight w:val="283"/>
        </w:trPr>
        <w:tc>
          <w:tcPr>
            <w:tcW w:w="14893" w:type="dxa"/>
            <w:gridSpan w:val="10"/>
            <w:shd w:val="clear" w:color="auto" w:fill="auto"/>
            <w:vAlign w:val="center"/>
          </w:tcPr>
          <w:p w:rsidR="00B96E8F" w:rsidRPr="00964301" w:rsidRDefault="00B96E8F" w:rsidP="00964301">
            <w:pPr>
              <w:rPr>
                <w:rFonts w:ascii="Calibri" w:hAnsi="Calibri" w:cs="Calibri"/>
                <w:sz w:val="20"/>
                <w:szCs w:val="20"/>
              </w:rPr>
            </w:pPr>
            <w:r w:rsidRPr="00964301">
              <w:rPr>
                <w:rFonts w:ascii="Calibri" w:hAnsi="Calibri" w:cs="Calibri"/>
                <w:sz w:val="20"/>
                <w:szCs w:val="20"/>
              </w:rPr>
              <w:t>Brak uwag</w:t>
            </w:r>
          </w:p>
        </w:tc>
      </w:tr>
      <w:tr w:rsidR="00B96E8F" w:rsidRPr="00964301" w:rsidTr="00677949">
        <w:trPr>
          <w:trHeight w:val="283"/>
        </w:trPr>
        <w:tc>
          <w:tcPr>
            <w:tcW w:w="14900" w:type="dxa"/>
            <w:gridSpan w:val="11"/>
            <w:tcBorders>
              <w:bottom w:val="single" w:sz="4" w:space="0" w:color="auto"/>
            </w:tcBorders>
            <w:shd w:val="clear" w:color="auto" w:fill="D9D9D9" w:themeFill="background1" w:themeFillShade="D9"/>
            <w:vAlign w:val="center"/>
          </w:tcPr>
          <w:p w:rsidR="00B96E8F" w:rsidRPr="00964301" w:rsidRDefault="00B96E8F" w:rsidP="00964301">
            <w:pPr>
              <w:rPr>
                <w:rFonts w:ascii="Calibri" w:hAnsi="Calibri" w:cs="Calibri"/>
                <w:b/>
                <w:sz w:val="20"/>
                <w:szCs w:val="20"/>
              </w:rPr>
            </w:pPr>
            <w:r w:rsidRPr="00964301">
              <w:rPr>
                <w:rFonts w:ascii="Calibri" w:hAnsi="Calibri" w:cs="Calibri"/>
                <w:b/>
                <w:sz w:val="20"/>
                <w:szCs w:val="20"/>
              </w:rPr>
              <w:t>Lepiej połączone Pomorze (CP 3)</w:t>
            </w:r>
          </w:p>
        </w:tc>
      </w:tr>
      <w:tr w:rsidR="00B96E8F" w:rsidRPr="00964301" w:rsidTr="00677949">
        <w:trPr>
          <w:gridAfter w:val="1"/>
          <w:wAfter w:w="7" w:type="dxa"/>
          <w:trHeight w:val="283"/>
        </w:trPr>
        <w:tc>
          <w:tcPr>
            <w:tcW w:w="14893" w:type="dxa"/>
            <w:gridSpan w:val="10"/>
            <w:shd w:val="clear" w:color="auto" w:fill="auto"/>
            <w:vAlign w:val="center"/>
          </w:tcPr>
          <w:p w:rsidR="00B96E8F" w:rsidRPr="00964301" w:rsidRDefault="00B96E8F" w:rsidP="00964301">
            <w:pPr>
              <w:rPr>
                <w:rFonts w:ascii="Calibri" w:hAnsi="Calibri" w:cs="Calibri"/>
                <w:sz w:val="20"/>
                <w:szCs w:val="20"/>
              </w:rPr>
            </w:pPr>
            <w:r w:rsidRPr="00964301">
              <w:rPr>
                <w:rFonts w:ascii="Calibri" w:hAnsi="Calibri" w:cs="Calibri"/>
                <w:sz w:val="20"/>
                <w:szCs w:val="20"/>
              </w:rPr>
              <w:lastRenderedPageBreak/>
              <w:t>Brak uwag</w:t>
            </w:r>
          </w:p>
        </w:tc>
      </w:tr>
      <w:tr w:rsidR="00B96E8F" w:rsidRPr="00964301" w:rsidTr="00677949">
        <w:trPr>
          <w:trHeight w:val="283"/>
        </w:trPr>
        <w:tc>
          <w:tcPr>
            <w:tcW w:w="14900" w:type="dxa"/>
            <w:gridSpan w:val="11"/>
            <w:tcBorders>
              <w:bottom w:val="single" w:sz="4" w:space="0" w:color="auto"/>
            </w:tcBorders>
            <w:shd w:val="clear" w:color="auto" w:fill="D9D9D9" w:themeFill="background1" w:themeFillShade="D9"/>
            <w:vAlign w:val="center"/>
          </w:tcPr>
          <w:p w:rsidR="00B96E8F" w:rsidRPr="00964301" w:rsidRDefault="00B96E8F" w:rsidP="00964301">
            <w:pPr>
              <w:rPr>
                <w:rFonts w:ascii="Calibri" w:hAnsi="Calibri" w:cs="Calibri"/>
                <w:b/>
                <w:sz w:val="20"/>
                <w:szCs w:val="20"/>
              </w:rPr>
            </w:pPr>
            <w:r w:rsidRPr="00964301">
              <w:rPr>
                <w:rFonts w:ascii="Calibri" w:hAnsi="Calibri" w:cs="Calibri"/>
                <w:b/>
                <w:sz w:val="20"/>
                <w:szCs w:val="20"/>
              </w:rPr>
              <w:t>(ii) rozwój i udoskonalanie zrównoważonej, odpornej na zmiany klimatu, inteligentnej i intermodalnej mobilności na poziomie krajowym, regionalnym i lokalnym, w tym poprawę dostępu do TEN-T oraz mobilności transgranicznej</w:t>
            </w:r>
          </w:p>
        </w:tc>
      </w:tr>
      <w:tr w:rsidR="00B96E8F" w:rsidRPr="00964301" w:rsidTr="00677949">
        <w:trPr>
          <w:gridAfter w:val="1"/>
          <w:wAfter w:w="7" w:type="dxa"/>
          <w:trHeight w:val="283"/>
        </w:trPr>
        <w:tc>
          <w:tcPr>
            <w:tcW w:w="562" w:type="dxa"/>
            <w:tcBorders>
              <w:bottom w:val="single" w:sz="4" w:space="0" w:color="auto"/>
            </w:tcBorders>
            <w:shd w:val="clear" w:color="auto" w:fill="D9D9D9" w:themeFill="background1" w:themeFillShade="D9"/>
            <w:vAlign w:val="center"/>
          </w:tcPr>
          <w:p w:rsidR="00B96E8F" w:rsidRPr="00964301" w:rsidRDefault="00B96E8F" w:rsidP="00964301">
            <w:pPr>
              <w:numPr>
                <w:ilvl w:val="0"/>
                <w:numId w:val="5"/>
              </w:numPr>
              <w:rPr>
                <w:rFonts w:ascii="Calibri" w:hAnsi="Calibri" w:cs="Calibri"/>
                <w:b/>
                <w:sz w:val="20"/>
                <w:szCs w:val="20"/>
              </w:rPr>
            </w:pPr>
          </w:p>
        </w:tc>
        <w:tc>
          <w:tcPr>
            <w:tcW w:w="1940" w:type="dxa"/>
            <w:gridSpan w:val="2"/>
            <w:tcBorders>
              <w:bottom w:val="single" w:sz="4" w:space="0" w:color="auto"/>
            </w:tcBorders>
            <w:shd w:val="clear" w:color="auto" w:fill="auto"/>
            <w:vAlign w:val="center"/>
          </w:tcPr>
          <w:p w:rsidR="00B96E8F" w:rsidRPr="00964301" w:rsidRDefault="00B96E8F" w:rsidP="00964301">
            <w:pPr>
              <w:rPr>
                <w:rFonts w:ascii="Calibri" w:hAnsi="Calibri" w:cs="Calibri"/>
                <w:sz w:val="20"/>
                <w:szCs w:val="20"/>
              </w:rPr>
            </w:pPr>
            <w:r w:rsidRPr="00964301">
              <w:rPr>
                <w:rFonts w:ascii="Calibri" w:hAnsi="Calibri" w:cs="Calibri"/>
                <w:sz w:val="20"/>
                <w:szCs w:val="20"/>
              </w:rPr>
              <w:t>Ministerstwo Rolnictwa i Rozwoju Wsi</w:t>
            </w:r>
          </w:p>
        </w:tc>
        <w:tc>
          <w:tcPr>
            <w:tcW w:w="620" w:type="dxa"/>
            <w:gridSpan w:val="2"/>
            <w:tcBorders>
              <w:bottom w:val="single" w:sz="4" w:space="0" w:color="auto"/>
            </w:tcBorders>
            <w:shd w:val="clear" w:color="auto" w:fill="D9D9D9"/>
            <w:vAlign w:val="center"/>
          </w:tcPr>
          <w:p w:rsidR="00B96E8F" w:rsidRPr="00964301" w:rsidRDefault="00B96E8F" w:rsidP="00964301">
            <w:pPr>
              <w:rPr>
                <w:rFonts w:ascii="Calibri" w:hAnsi="Calibri" w:cs="Calibri"/>
                <w:sz w:val="20"/>
                <w:szCs w:val="20"/>
              </w:rPr>
            </w:pPr>
            <w:r w:rsidRPr="00964301">
              <w:rPr>
                <w:rFonts w:ascii="Calibri" w:hAnsi="Calibri" w:cs="Calibri"/>
                <w:sz w:val="20"/>
                <w:szCs w:val="20"/>
              </w:rPr>
              <w:t>72</w:t>
            </w:r>
          </w:p>
        </w:tc>
        <w:tc>
          <w:tcPr>
            <w:tcW w:w="3267" w:type="dxa"/>
            <w:shd w:val="clear" w:color="auto" w:fill="auto"/>
            <w:vAlign w:val="center"/>
          </w:tcPr>
          <w:p w:rsidR="00B96E8F" w:rsidRPr="00964301" w:rsidRDefault="00B96E8F" w:rsidP="00964301">
            <w:pPr>
              <w:rPr>
                <w:rFonts w:ascii="Calibri" w:hAnsi="Calibri" w:cs="Calibri"/>
                <w:sz w:val="20"/>
                <w:szCs w:val="20"/>
              </w:rPr>
            </w:pPr>
            <w:r w:rsidRPr="00964301">
              <w:rPr>
                <w:rFonts w:ascii="Calibri" w:hAnsi="Calibri" w:cs="Calibri"/>
                <w:sz w:val="20"/>
                <w:szCs w:val="20"/>
              </w:rPr>
              <w:t>Wyposażenie w infrastrukturę obszarów wiejskich jest istotnym elementem warunkującym poziom życia mieszkańców oraz właściwy przebieg procesów gospodarczych.</w:t>
            </w:r>
          </w:p>
          <w:p w:rsidR="00B96E8F" w:rsidRPr="00964301" w:rsidRDefault="00B96E8F" w:rsidP="00964301">
            <w:pPr>
              <w:pStyle w:val="Akapitzlist1"/>
              <w:spacing w:after="0" w:line="240" w:lineRule="auto"/>
              <w:ind w:left="0"/>
              <w:rPr>
                <w:rFonts w:ascii="Calibri" w:hAnsi="Calibri" w:cs="Calibri"/>
                <w:sz w:val="20"/>
                <w:szCs w:val="20"/>
              </w:rPr>
            </w:pPr>
            <w:r w:rsidRPr="00964301">
              <w:rPr>
                <w:rFonts w:ascii="Calibri" w:hAnsi="Calibri" w:cs="Calibri"/>
                <w:sz w:val="20"/>
                <w:szCs w:val="20"/>
              </w:rPr>
              <w:t>Obecny niedostateczny poziom dostępności i jakości infrastruktury na obszarach wiejskich jest jedną z przyczyn wciąż niskiego zróżnicowania gospodarczego wielu z tych obszarów, a w konsekwencji – przyczyną niskiego poziomu mobilności zawodowej</w:t>
            </w:r>
          </w:p>
        </w:tc>
        <w:tc>
          <w:tcPr>
            <w:tcW w:w="3947" w:type="dxa"/>
            <w:shd w:val="clear" w:color="auto" w:fill="auto"/>
            <w:vAlign w:val="center"/>
          </w:tcPr>
          <w:p w:rsidR="00B96E8F" w:rsidRPr="00964301" w:rsidRDefault="00B96E8F" w:rsidP="00964301">
            <w:pPr>
              <w:rPr>
                <w:rFonts w:ascii="Calibri" w:hAnsi="Calibri" w:cs="Calibri"/>
                <w:sz w:val="20"/>
                <w:szCs w:val="20"/>
              </w:rPr>
            </w:pPr>
            <w:r w:rsidRPr="00964301">
              <w:rPr>
                <w:rFonts w:ascii="Calibri" w:hAnsi="Calibri" w:cs="Calibri"/>
                <w:sz w:val="20"/>
                <w:szCs w:val="20"/>
              </w:rPr>
              <w:t>Postuluje się uwzględnienie działań na rzecz integracji różnych form transportu ze szczególnym uwzględnieniem budowy i rozbudowy węzłów przesiadkowych, w tym wiążących komunikację lokalną z siecią pasażerskiego transportu szynowego, a także tworzenia i rozbudowy parkingów, systemów tras rowerowych oraz ciągów pieszo-rowerowych.</w:t>
            </w:r>
          </w:p>
        </w:tc>
        <w:tc>
          <w:tcPr>
            <w:tcW w:w="1616" w:type="dxa"/>
            <w:tcBorders>
              <w:left w:val="double" w:sz="12" w:space="0" w:color="auto"/>
            </w:tcBorders>
            <w:shd w:val="clear" w:color="auto" w:fill="auto"/>
            <w:vAlign w:val="center"/>
          </w:tcPr>
          <w:p w:rsidR="00B96E8F" w:rsidRPr="00964301" w:rsidRDefault="00B96E8F" w:rsidP="00964301">
            <w:pPr>
              <w:rPr>
                <w:rFonts w:ascii="Calibri" w:hAnsi="Calibri" w:cs="Calibri"/>
                <w:sz w:val="20"/>
                <w:szCs w:val="20"/>
              </w:rPr>
            </w:pPr>
            <w:r w:rsidRPr="00964301">
              <w:rPr>
                <w:rFonts w:ascii="Calibri" w:hAnsi="Calibri" w:cs="Calibri"/>
                <w:sz w:val="20"/>
                <w:szCs w:val="20"/>
              </w:rPr>
              <w:t xml:space="preserve">Uwaga </w:t>
            </w:r>
            <w:r w:rsidR="00861035" w:rsidRPr="00964301">
              <w:rPr>
                <w:rFonts w:ascii="Calibri" w:hAnsi="Calibri" w:cs="Calibri"/>
                <w:sz w:val="20"/>
                <w:szCs w:val="20"/>
              </w:rPr>
              <w:t xml:space="preserve">częściowo </w:t>
            </w:r>
            <w:r w:rsidRPr="00964301">
              <w:rPr>
                <w:rFonts w:ascii="Calibri" w:hAnsi="Calibri" w:cs="Calibri"/>
                <w:sz w:val="20"/>
                <w:szCs w:val="20"/>
              </w:rPr>
              <w:t>uwzględniona</w:t>
            </w:r>
          </w:p>
        </w:tc>
        <w:tc>
          <w:tcPr>
            <w:tcW w:w="2941" w:type="dxa"/>
            <w:gridSpan w:val="2"/>
            <w:shd w:val="clear" w:color="auto" w:fill="auto"/>
            <w:vAlign w:val="center"/>
          </w:tcPr>
          <w:p w:rsidR="00B96E8F" w:rsidRPr="00964301" w:rsidRDefault="00B96E8F" w:rsidP="00964301">
            <w:pPr>
              <w:rPr>
                <w:rFonts w:ascii="Calibri" w:hAnsi="Calibri" w:cs="Calibri"/>
                <w:sz w:val="20"/>
                <w:szCs w:val="20"/>
              </w:rPr>
            </w:pPr>
            <w:r w:rsidRPr="00964301">
              <w:rPr>
                <w:rFonts w:ascii="Calibri" w:hAnsi="Calibri" w:cs="Calibri"/>
                <w:sz w:val="20"/>
                <w:szCs w:val="20"/>
              </w:rPr>
              <w:t>Postulowane działania będą przedmiotem interwencji w ramach CS 2 (viii) dot. mobilności miejskiej.</w:t>
            </w:r>
            <w:r w:rsidR="00964301">
              <w:rPr>
                <w:rFonts w:ascii="Calibri" w:hAnsi="Calibri" w:cs="Calibri"/>
                <w:sz w:val="20"/>
                <w:szCs w:val="20"/>
              </w:rPr>
              <w:t xml:space="preserve"> </w:t>
            </w:r>
            <w:r w:rsidRPr="00964301">
              <w:rPr>
                <w:rFonts w:ascii="Calibri" w:hAnsi="Calibri" w:cs="Calibri"/>
                <w:sz w:val="20"/>
                <w:szCs w:val="20"/>
              </w:rPr>
              <w:t xml:space="preserve">Odnośnie inwestycji w zakresie </w:t>
            </w:r>
            <w:r w:rsidR="00964301">
              <w:rPr>
                <w:rFonts w:ascii="Calibri" w:hAnsi="Calibri" w:cs="Calibri"/>
                <w:sz w:val="20"/>
                <w:szCs w:val="20"/>
              </w:rPr>
              <w:t>CP</w:t>
            </w:r>
            <w:r w:rsidRPr="00964301">
              <w:rPr>
                <w:rFonts w:ascii="Calibri" w:hAnsi="Calibri" w:cs="Calibri"/>
                <w:sz w:val="20"/>
                <w:szCs w:val="20"/>
              </w:rPr>
              <w:t xml:space="preserve"> 3 (Lepiej połączone Pomorze) w</w:t>
            </w:r>
            <w:r w:rsidRPr="00964301">
              <w:rPr>
                <w:rFonts w:ascii="Calibri" w:eastAsia="Times New Roman" w:hAnsi="Calibri" w:cs="Calibri"/>
                <w:sz w:val="20"/>
                <w:szCs w:val="20"/>
              </w:rPr>
              <w:t xml:space="preserve"> FEP 2021-2027 kontynuowane będzie, stosowane w RPO WP 2014-2020, podejście polegające na skoncentrowaniu interwencji na sieci dróg wojewódzkich oraz regionalnym taborze kolejowym.</w:t>
            </w:r>
          </w:p>
        </w:tc>
      </w:tr>
      <w:tr w:rsidR="00B96E8F" w:rsidRPr="00964301" w:rsidTr="00677949">
        <w:trPr>
          <w:trHeight w:val="283"/>
        </w:trPr>
        <w:tc>
          <w:tcPr>
            <w:tcW w:w="14900" w:type="dxa"/>
            <w:gridSpan w:val="11"/>
            <w:tcBorders>
              <w:bottom w:val="single" w:sz="4" w:space="0" w:color="auto"/>
            </w:tcBorders>
            <w:shd w:val="clear" w:color="auto" w:fill="8EAADB" w:themeFill="accent1" w:themeFillTint="99"/>
            <w:vAlign w:val="center"/>
          </w:tcPr>
          <w:p w:rsidR="00B96E8F" w:rsidRPr="00964301" w:rsidRDefault="00B96E8F" w:rsidP="00964301">
            <w:pPr>
              <w:autoSpaceDE w:val="0"/>
              <w:autoSpaceDN w:val="0"/>
              <w:adjustRightInd w:val="0"/>
              <w:rPr>
                <w:rFonts w:ascii="Calibri" w:hAnsi="Calibri" w:cs="Calibri"/>
                <w:b/>
                <w:bCs/>
                <w:sz w:val="20"/>
                <w:szCs w:val="20"/>
              </w:rPr>
            </w:pPr>
            <w:r w:rsidRPr="00964301">
              <w:rPr>
                <w:rFonts w:ascii="Calibri" w:hAnsi="Calibri" w:cs="Calibri"/>
                <w:b/>
                <w:sz w:val="20"/>
                <w:szCs w:val="20"/>
              </w:rPr>
              <w:t>Pomorze o silniejszym wymiarze społecznym (CP 4 EFS+)</w:t>
            </w:r>
          </w:p>
        </w:tc>
      </w:tr>
      <w:tr w:rsidR="00B96E8F" w:rsidRPr="00964301" w:rsidTr="00677949">
        <w:trPr>
          <w:gridAfter w:val="1"/>
          <w:wAfter w:w="7" w:type="dxa"/>
          <w:trHeight w:val="283"/>
        </w:trPr>
        <w:tc>
          <w:tcPr>
            <w:tcW w:w="14893" w:type="dxa"/>
            <w:gridSpan w:val="10"/>
            <w:tcBorders>
              <w:bottom w:val="single" w:sz="4" w:space="0" w:color="auto"/>
            </w:tcBorders>
            <w:shd w:val="clear" w:color="auto" w:fill="auto"/>
            <w:vAlign w:val="center"/>
          </w:tcPr>
          <w:p w:rsidR="00B96E8F" w:rsidRPr="00964301" w:rsidRDefault="00B96E8F" w:rsidP="00964301">
            <w:pPr>
              <w:rPr>
                <w:rFonts w:ascii="Calibri" w:hAnsi="Calibri" w:cs="Calibri"/>
                <w:sz w:val="20"/>
                <w:szCs w:val="20"/>
              </w:rPr>
            </w:pPr>
            <w:r w:rsidRPr="00964301">
              <w:rPr>
                <w:rFonts w:ascii="Calibri" w:hAnsi="Calibri" w:cs="Calibri"/>
                <w:sz w:val="20"/>
                <w:szCs w:val="20"/>
              </w:rPr>
              <w:t>Brak uwag</w:t>
            </w:r>
          </w:p>
        </w:tc>
      </w:tr>
      <w:tr w:rsidR="00B96E8F" w:rsidRPr="00964301" w:rsidTr="00677949">
        <w:trPr>
          <w:trHeight w:val="283"/>
        </w:trPr>
        <w:tc>
          <w:tcPr>
            <w:tcW w:w="14900" w:type="dxa"/>
            <w:gridSpan w:val="11"/>
            <w:tcBorders>
              <w:bottom w:val="single" w:sz="4" w:space="0" w:color="auto"/>
            </w:tcBorders>
            <w:shd w:val="clear" w:color="auto" w:fill="8EAADB" w:themeFill="accent1" w:themeFillTint="99"/>
            <w:vAlign w:val="center"/>
          </w:tcPr>
          <w:p w:rsidR="00B96E8F" w:rsidRPr="00964301" w:rsidRDefault="00B96E8F" w:rsidP="00964301">
            <w:pPr>
              <w:autoSpaceDE w:val="0"/>
              <w:autoSpaceDN w:val="0"/>
              <w:adjustRightInd w:val="0"/>
              <w:rPr>
                <w:rFonts w:ascii="Calibri" w:hAnsi="Calibri" w:cs="Calibri"/>
                <w:b/>
                <w:bCs/>
                <w:sz w:val="20"/>
                <w:szCs w:val="20"/>
              </w:rPr>
            </w:pPr>
            <w:r w:rsidRPr="00964301">
              <w:rPr>
                <w:rFonts w:ascii="Calibri" w:hAnsi="Calibri" w:cs="Calibri"/>
                <w:b/>
                <w:bCs/>
                <w:sz w:val="20"/>
                <w:szCs w:val="20"/>
              </w:rPr>
              <w:t>(a) 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w:t>
            </w:r>
          </w:p>
        </w:tc>
      </w:tr>
      <w:tr w:rsidR="00B96E8F" w:rsidRPr="00964301" w:rsidTr="00677949">
        <w:trPr>
          <w:gridAfter w:val="1"/>
          <w:wAfter w:w="7" w:type="dxa"/>
          <w:trHeight w:val="283"/>
        </w:trPr>
        <w:tc>
          <w:tcPr>
            <w:tcW w:w="562" w:type="dxa"/>
            <w:tcBorders>
              <w:bottom w:val="single" w:sz="4" w:space="0" w:color="auto"/>
            </w:tcBorders>
            <w:shd w:val="clear" w:color="auto" w:fill="8EAADB" w:themeFill="accent1" w:themeFillTint="99"/>
            <w:vAlign w:val="center"/>
          </w:tcPr>
          <w:p w:rsidR="00B96E8F" w:rsidRPr="00964301" w:rsidRDefault="00B96E8F" w:rsidP="00964301">
            <w:pPr>
              <w:numPr>
                <w:ilvl w:val="0"/>
                <w:numId w:val="5"/>
              </w:numPr>
              <w:rPr>
                <w:rFonts w:ascii="Calibri" w:hAnsi="Calibri" w:cs="Calibri"/>
                <w:b/>
                <w:sz w:val="20"/>
                <w:szCs w:val="20"/>
              </w:rPr>
            </w:pPr>
          </w:p>
        </w:tc>
        <w:tc>
          <w:tcPr>
            <w:tcW w:w="1940" w:type="dxa"/>
            <w:gridSpan w:val="2"/>
            <w:tcBorders>
              <w:bottom w:val="single" w:sz="4" w:space="0" w:color="auto"/>
            </w:tcBorders>
            <w:shd w:val="clear" w:color="auto" w:fill="auto"/>
            <w:vAlign w:val="center"/>
          </w:tcPr>
          <w:p w:rsidR="00B96E8F" w:rsidRPr="00964301" w:rsidRDefault="00B96E8F" w:rsidP="00964301">
            <w:pPr>
              <w:rPr>
                <w:rFonts w:ascii="Calibri" w:hAnsi="Calibri" w:cs="Calibri"/>
                <w:sz w:val="20"/>
                <w:szCs w:val="20"/>
              </w:rPr>
            </w:pPr>
            <w:r w:rsidRPr="00964301">
              <w:rPr>
                <w:rFonts w:ascii="Calibri" w:hAnsi="Calibri" w:cs="Calibri"/>
                <w:sz w:val="20"/>
                <w:szCs w:val="20"/>
              </w:rPr>
              <w:t>Ministerstwo Rolnictwa i Rozwoju Wsi</w:t>
            </w:r>
          </w:p>
        </w:tc>
        <w:tc>
          <w:tcPr>
            <w:tcW w:w="620" w:type="dxa"/>
            <w:gridSpan w:val="2"/>
            <w:tcBorders>
              <w:bottom w:val="single" w:sz="4" w:space="0" w:color="auto"/>
            </w:tcBorders>
            <w:shd w:val="clear" w:color="auto" w:fill="D9D9D9"/>
            <w:vAlign w:val="center"/>
          </w:tcPr>
          <w:p w:rsidR="00B96E8F" w:rsidRPr="00964301" w:rsidRDefault="00B96E8F" w:rsidP="00964301">
            <w:pPr>
              <w:rPr>
                <w:rFonts w:ascii="Calibri" w:hAnsi="Calibri" w:cs="Calibri"/>
                <w:sz w:val="20"/>
                <w:szCs w:val="20"/>
              </w:rPr>
            </w:pPr>
            <w:r w:rsidRPr="00964301">
              <w:rPr>
                <w:rFonts w:ascii="Calibri" w:hAnsi="Calibri" w:cs="Calibri"/>
                <w:sz w:val="20"/>
                <w:szCs w:val="20"/>
              </w:rPr>
              <w:t>76</w:t>
            </w:r>
          </w:p>
        </w:tc>
        <w:tc>
          <w:tcPr>
            <w:tcW w:w="3267" w:type="dxa"/>
            <w:shd w:val="clear" w:color="auto" w:fill="auto"/>
            <w:vAlign w:val="center"/>
          </w:tcPr>
          <w:p w:rsidR="00B96E8F" w:rsidRPr="00964301" w:rsidRDefault="00B96E8F" w:rsidP="00964301">
            <w:pPr>
              <w:autoSpaceDE w:val="0"/>
              <w:autoSpaceDN w:val="0"/>
              <w:adjustRightInd w:val="0"/>
              <w:rPr>
                <w:rFonts w:ascii="Calibri" w:hAnsi="Calibri" w:cs="Calibri"/>
                <w:sz w:val="20"/>
                <w:szCs w:val="20"/>
              </w:rPr>
            </w:pPr>
            <w:r w:rsidRPr="00964301">
              <w:rPr>
                <w:rFonts w:ascii="Calibri" w:hAnsi="Calibri" w:cs="Calibri"/>
                <w:sz w:val="20"/>
                <w:szCs w:val="20"/>
              </w:rPr>
              <w:t>Wzrost umiejętności i kompetencji mieszkańców obszarów wiejskich będzie warunkować ich konkurencyjność na rynkach pracy – wiejskich, jak i miejskich, determinując równość w korzystaniu z postępu cywilizacyjnego.</w:t>
            </w:r>
          </w:p>
        </w:tc>
        <w:tc>
          <w:tcPr>
            <w:tcW w:w="3947" w:type="dxa"/>
            <w:shd w:val="clear" w:color="auto" w:fill="auto"/>
            <w:vAlign w:val="center"/>
          </w:tcPr>
          <w:p w:rsidR="00B96E8F" w:rsidRPr="00964301" w:rsidRDefault="00B96E8F" w:rsidP="00964301">
            <w:pPr>
              <w:rPr>
                <w:rFonts w:ascii="Calibri" w:hAnsi="Calibri" w:cs="Calibri"/>
                <w:sz w:val="20"/>
                <w:szCs w:val="20"/>
              </w:rPr>
            </w:pPr>
            <w:r w:rsidRPr="00964301">
              <w:rPr>
                <w:rFonts w:ascii="Calibri" w:hAnsi="Calibri" w:cs="Calibri"/>
                <w:sz w:val="20"/>
                <w:szCs w:val="20"/>
              </w:rPr>
              <w:t>Postuluje się w ramach celu umożliwienie dofinansowania kursów na prawo jazdy oraz kursów uprawniających do obsługi sprzętu lub specjalistycznych urządzeń (np. kurs operatora koparki) dla osób zagrożonych ubóstwem na obszarach wiejskich, w tym również rolników</w:t>
            </w:r>
          </w:p>
        </w:tc>
        <w:tc>
          <w:tcPr>
            <w:tcW w:w="1616" w:type="dxa"/>
            <w:tcBorders>
              <w:left w:val="double" w:sz="12" w:space="0" w:color="auto"/>
            </w:tcBorders>
            <w:shd w:val="clear" w:color="auto" w:fill="auto"/>
            <w:vAlign w:val="center"/>
          </w:tcPr>
          <w:p w:rsidR="00B96E8F" w:rsidRPr="00964301" w:rsidRDefault="00B96E8F" w:rsidP="00964301">
            <w:pPr>
              <w:rPr>
                <w:rFonts w:ascii="Calibri" w:hAnsi="Calibri" w:cs="Calibri"/>
                <w:sz w:val="20"/>
                <w:szCs w:val="20"/>
              </w:rPr>
            </w:pPr>
            <w:r w:rsidRPr="00964301">
              <w:rPr>
                <w:rFonts w:ascii="Calibri" w:hAnsi="Calibri" w:cs="Calibri"/>
                <w:sz w:val="20"/>
                <w:szCs w:val="20"/>
              </w:rPr>
              <w:t>Uwaga do rozważenia na dalszym etapie prac</w:t>
            </w:r>
          </w:p>
        </w:tc>
        <w:tc>
          <w:tcPr>
            <w:tcW w:w="2941" w:type="dxa"/>
            <w:gridSpan w:val="2"/>
            <w:shd w:val="clear" w:color="auto" w:fill="auto"/>
            <w:vAlign w:val="center"/>
          </w:tcPr>
          <w:p w:rsidR="00B96E8F" w:rsidRPr="00964301" w:rsidRDefault="00B96E8F" w:rsidP="00964301">
            <w:pPr>
              <w:rPr>
                <w:rFonts w:ascii="Calibri" w:hAnsi="Calibri" w:cs="Calibri"/>
                <w:sz w:val="20"/>
                <w:szCs w:val="20"/>
              </w:rPr>
            </w:pPr>
            <w:r w:rsidRPr="00964301">
              <w:rPr>
                <w:rFonts w:ascii="Calibri" w:hAnsi="Calibri" w:cs="Calibri"/>
                <w:sz w:val="20"/>
                <w:szCs w:val="20"/>
              </w:rPr>
              <w:t>Ze względu na zbyt szczegółowy charakter, uwaga zostanie rozpatrzona na etapie tworzenia dokumentów wdrożeniowych FEP 2021-2027. Jej ewentualne uwzględnienie zależeć będzie od ostatecznego kształtu systemu wdrażania Programu.</w:t>
            </w:r>
          </w:p>
        </w:tc>
      </w:tr>
      <w:tr w:rsidR="00B96E8F" w:rsidRPr="00964301" w:rsidTr="00677949">
        <w:trPr>
          <w:trHeight w:val="283"/>
        </w:trPr>
        <w:tc>
          <w:tcPr>
            <w:tcW w:w="14900" w:type="dxa"/>
            <w:gridSpan w:val="11"/>
            <w:tcBorders>
              <w:bottom w:val="single" w:sz="4" w:space="0" w:color="auto"/>
            </w:tcBorders>
            <w:shd w:val="clear" w:color="auto" w:fill="8EAADB" w:themeFill="accent1" w:themeFillTint="99"/>
            <w:vAlign w:val="center"/>
          </w:tcPr>
          <w:p w:rsidR="00B96E8F" w:rsidRPr="00964301" w:rsidRDefault="00B96E8F" w:rsidP="00964301">
            <w:pPr>
              <w:rPr>
                <w:rFonts w:ascii="Calibri" w:hAnsi="Calibri" w:cs="Calibri"/>
                <w:b/>
                <w:sz w:val="20"/>
                <w:szCs w:val="20"/>
              </w:rPr>
            </w:pPr>
            <w:r w:rsidRPr="00964301">
              <w:rPr>
                <w:rFonts w:ascii="Calibri" w:hAnsi="Calibri" w:cs="Calibri"/>
                <w:b/>
                <w:sz w:val="20"/>
                <w:szCs w:val="20"/>
              </w:rPr>
              <w:t>(b) 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w:t>
            </w:r>
          </w:p>
        </w:tc>
      </w:tr>
      <w:tr w:rsidR="00B96E8F" w:rsidRPr="00964301" w:rsidTr="00677949">
        <w:trPr>
          <w:trHeight w:val="283"/>
        </w:trPr>
        <w:tc>
          <w:tcPr>
            <w:tcW w:w="14900" w:type="dxa"/>
            <w:gridSpan w:val="11"/>
            <w:shd w:val="clear" w:color="auto" w:fill="8EAADB" w:themeFill="accent1" w:themeFillTint="99"/>
            <w:vAlign w:val="center"/>
          </w:tcPr>
          <w:p w:rsidR="00B96E8F" w:rsidRPr="00964301" w:rsidRDefault="00B96E8F" w:rsidP="00964301">
            <w:pPr>
              <w:rPr>
                <w:rFonts w:ascii="Calibri" w:hAnsi="Calibri" w:cs="Calibri"/>
                <w:b/>
                <w:sz w:val="20"/>
                <w:szCs w:val="20"/>
              </w:rPr>
            </w:pPr>
            <w:r w:rsidRPr="00964301">
              <w:rPr>
                <w:rFonts w:ascii="Calibri" w:hAnsi="Calibri" w:cs="Calibri"/>
                <w:b/>
                <w:sz w:val="20"/>
                <w:szCs w:val="20"/>
              </w:rPr>
              <w:t>(d) wspieranie dostosowania pracowników, przedsiębiorstw i przedsiębiorców do zmian, wspieranie aktywnego i zdrowego starzenia się oraz zdrowego i dobrze dostosowanego środowiska pracy, które uwzględnia zagrożenia dla zdrowia</w:t>
            </w:r>
          </w:p>
        </w:tc>
      </w:tr>
      <w:tr w:rsidR="00B96E8F" w:rsidRPr="00964301" w:rsidTr="00677949">
        <w:trPr>
          <w:gridAfter w:val="1"/>
          <w:wAfter w:w="7" w:type="dxa"/>
          <w:trHeight w:val="283"/>
        </w:trPr>
        <w:tc>
          <w:tcPr>
            <w:tcW w:w="14893" w:type="dxa"/>
            <w:gridSpan w:val="10"/>
            <w:tcBorders>
              <w:bottom w:val="single" w:sz="4" w:space="0" w:color="auto"/>
            </w:tcBorders>
            <w:shd w:val="clear" w:color="auto" w:fill="auto"/>
            <w:vAlign w:val="center"/>
          </w:tcPr>
          <w:p w:rsidR="00B96E8F" w:rsidRPr="00964301" w:rsidRDefault="00B96E8F" w:rsidP="00964301">
            <w:pPr>
              <w:rPr>
                <w:rFonts w:ascii="Calibri" w:hAnsi="Calibri" w:cs="Calibri"/>
                <w:sz w:val="20"/>
                <w:szCs w:val="20"/>
              </w:rPr>
            </w:pPr>
            <w:r w:rsidRPr="00964301">
              <w:rPr>
                <w:rFonts w:ascii="Calibri" w:hAnsi="Calibri" w:cs="Calibri"/>
                <w:sz w:val="20"/>
                <w:szCs w:val="20"/>
              </w:rPr>
              <w:t>Brak uwag</w:t>
            </w:r>
          </w:p>
        </w:tc>
      </w:tr>
      <w:tr w:rsidR="00B96E8F" w:rsidRPr="00964301" w:rsidTr="00677949">
        <w:trPr>
          <w:trHeight w:val="283"/>
        </w:trPr>
        <w:tc>
          <w:tcPr>
            <w:tcW w:w="14900" w:type="dxa"/>
            <w:gridSpan w:val="11"/>
            <w:shd w:val="clear" w:color="auto" w:fill="8EAADB" w:themeFill="accent1" w:themeFillTint="99"/>
            <w:vAlign w:val="center"/>
          </w:tcPr>
          <w:p w:rsidR="00B96E8F" w:rsidRPr="00964301" w:rsidRDefault="00B96E8F" w:rsidP="00964301">
            <w:pPr>
              <w:rPr>
                <w:rFonts w:ascii="Calibri" w:hAnsi="Calibri" w:cs="Calibri"/>
                <w:b/>
                <w:sz w:val="20"/>
                <w:szCs w:val="20"/>
              </w:rPr>
            </w:pPr>
            <w:r w:rsidRPr="00964301">
              <w:rPr>
                <w:rFonts w:ascii="Calibri" w:hAnsi="Calibri" w:cs="Calibri"/>
                <w:b/>
                <w:sz w:val="20"/>
                <w:szCs w:val="20"/>
              </w:rPr>
              <w:lastRenderedPageBreak/>
              <w:t>(f)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p>
        </w:tc>
      </w:tr>
      <w:tr w:rsidR="00B96E8F" w:rsidRPr="00964301" w:rsidTr="00677949">
        <w:trPr>
          <w:gridAfter w:val="1"/>
          <w:wAfter w:w="7" w:type="dxa"/>
          <w:trHeight w:val="283"/>
        </w:trPr>
        <w:tc>
          <w:tcPr>
            <w:tcW w:w="562" w:type="dxa"/>
            <w:shd w:val="clear" w:color="auto" w:fill="8EAADB" w:themeFill="accent1" w:themeFillTint="99"/>
            <w:vAlign w:val="center"/>
          </w:tcPr>
          <w:p w:rsidR="00B96E8F" w:rsidRPr="00964301" w:rsidRDefault="00B96E8F" w:rsidP="00964301">
            <w:pPr>
              <w:numPr>
                <w:ilvl w:val="0"/>
                <w:numId w:val="5"/>
              </w:numPr>
              <w:rPr>
                <w:rFonts w:ascii="Calibri" w:hAnsi="Calibri" w:cs="Calibri"/>
                <w:b/>
                <w:sz w:val="20"/>
                <w:szCs w:val="20"/>
              </w:rPr>
            </w:pPr>
          </w:p>
        </w:tc>
        <w:tc>
          <w:tcPr>
            <w:tcW w:w="1940" w:type="dxa"/>
            <w:gridSpan w:val="2"/>
            <w:shd w:val="clear" w:color="auto" w:fill="auto"/>
            <w:vAlign w:val="center"/>
          </w:tcPr>
          <w:p w:rsidR="00B96E8F" w:rsidRPr="00964301" w:rsidRDefault="00B96E8F" w:rsidP="00964301">
            <w:pPr>
              <w:rPr>
                <w:rFonts w:ascii="Calibri" w:hAnsi="Calibri" w:cs="Calibri"/>
                <w:sz w:val="20"/>
                <w:szCs w:val="20"/>
              </w:rPr>
            </w:pPr>
            <w:r w:rsidRPr="00964301">
              <w:rPr>
                <w:rFonts w:ascii="Calibri" w:hAnsi="Calibri" w:cs="Calibri"/>
                <w:sz w:val="20"/>
                <w:szCs w:val="20"/>
              </w:rPr>
              <w:t>Fundacja Rozwoju Uniwersytetu Gdańskiego – Danuta Grodzicka-Kozak</w:t>
            </w:r>
          </w:p>
        </w:tc>
        <w:tc>
          <w:tcPr>
            <w:tcW w:w="620" w:type="dxa"/>
            <w:gridSpan w:val="2"/>
            <w:shd w:val="clear" w:color="auto" w:fill="D9D9D9"/>
            <w:vAlign w:val="center"/>
          </w:tcPr>
          <w:p w:rsidR="00B96E8F" w:rsidRPr="00964301" w:rsidRDefault="00B96E8F" w:rsidP="00964301">
            <w:pPr>
              <w:rPr>
                <w:rFonts w:ascii="Calibri" w:hAnsi="Calibri" w:cs="Calibri"/>
                <w:sz w:val="20"/>
                <w:szCs w:val="20"/>
              </w:rPr>
            </w:pPr>
            <w:r w:rsidRPr="00964301">
              <w:rPr>
                <w:rFonts w:ascii="Calibri" w:hAnsi="Calibri" w:cs="Calibri"/>
                <w:sz w:val="20"/>
                <w:szCs w:val="20"/>
              </w:rPr>
              <w:t>86-87</w:t>
            </w:r>
          </w:p>
        </w:tc>
        <w:tc>
          <w:tcPr>
            <w:tcW w:w="3267" w:type="dxa"/>
            <w:vAlign w:val="center"/>
          </w:tcPr>
          <w:p w:rsidR="00B96E8F" w:rsidRPr="00964301" w:rsidRDefault="00B96E8F" w:rsidP="00964301">
            <w:pPr>
              <w:rPr>
                <w:rFonts w:ascii="Calibri" w:hAnsi="Calibri" w:cs="Calibri"/>
                <w:sz w:val="20"/>
                <w:szCs w:val="20"/>
              </w:rPr>
            </w:pPr>
            <w:r w:rsidRPr="00964301">
              <w:rPr>
                <w:rFonts w:ascii="Calibri" w:hAnsi="Calibri" w:cs="Calibri"/>
                <w:sz w:val="20"/>
                <w:szCs w:val="20"/>
              </w:rPr>
              <w:t>Z uwagi na konieczność rozwoju uczniów w zakresie programowania i kompetencji cyfrowych</w:t>
            </w:r>
          </w:p>
        </w:tc>
        <w:tc>
          <w:tcPr>
            <w:tcW w:w="3947" w:type="dxa"/>
            <w:vAlign w:val="center"/>
          </w:tcPr>
          <w:p w:rsidR="00B96E8F" w:rsidRPr="00964301" w:rsidRDefault="00B96E8F" w:rsidP="00964301">
            <w:pPr>
              <w:rPr>
                <w:rFonts w:ascii="Calibri" w:hAnsi="Calibri" w:cs="Calibri"/>
                <w:sz w:val="20"/>
                <w:szCs w:val="20"/>
              </w:rPr>
            </w:pPr>
            <w:r w:rsidRPr="00964301">
              <w:rPr>
                <w:rFonts w:ascii="Calibri" w:hAnsi="Calibri" w:cs="Calibri"/>
                <w:sz w:val="20"/>
                <w:szCs w:val="20"/>
              </w:rPr>
              <w:t>W ramach interwencji na rzecz rozwijania indywidualnych ścieżek edukacji proponujemy dodać pkt c/ wsparcie kształcenia uczniów w zakresie kompetencji cyfrowych  poprzez działania koordynowane przez SWP we współpracy ze szkołami wyższymi obejmującymi projekty w zakresie realizacji lokalnych i regionalnych form wsparcia i nauczania kreatywnego w zakresie programowania i rozwoju kompetencji cyfrowych</w:t>
            </w:r>
          </w:p>
        </w:tc>
        <w:tc>
          <w:tcPr>
            <w:tcW w:w="1616" w:type="dxa"/>
            <w:shd w:val="clear" w:color="auto" w:fill="auto"/>
            <w:vAlign w:val="center"/>
          </w:tcPr>
          <w:p w:rsidR="00B96E8F" w:rsidRPr="00964301" w:rsidRDefault="00B96E8F" w:rsidP="00964301">
            <w:pPr>
              <w:rPr>
                <w:rFonts w:ascii="Calibri" w:hAnsi="Calibri" w:cs="Calibri"/>
                <w:sz w:val="20"/>
                <w:szCs w:val="20"/>
              </w:rPr>
            </w:pPr>
            <w:r w:rsidRPr="00964301">
              <w:rPr>
                <w:rFonts w:ascii="Calibri" w:hAnsi="Calibri" w:cs="Calibri"/>
                <w:sz w:val="20"/>
                <w:szCs w:val="20"/>
              </w:rPr>
              <w:t>Uwaga do rozważenia na dalszym etapie prac</w:t>
            </w:r>
          </w:p>
        </w:tc>
        <w:tc>
          <w:tcPr>
            <w:tcW w:w="2941" w:type="dxa"/>
            <w:gridSpan w:val="2"/>
            <w:shd w:val="clear" w:color="auto" w:fill="auto"/>
            <w:vAlign w:val="center"/>
          </w:tcPr>
          <w:p w:rsidR="00B96E8F" w:rsidRPr="00964301" w:rsidRDefault="00B96E8F" w:rsidP="00964301">
            <w:pPr>
              <w:rPr>
                <w:rFonts w:ascii="Calibri" w:hAnsi="Calibri" w:cs="Calibri"/>
                <w:sz w:val="20"/>
                <w:szCs w:val="20"/>
              </w:rPr>
            </w:pPr>
            <w:r w:rsidRPr="00964301">
              <w:rPr>
                <w:rFonts w:ascii="Calibri" w:hAnsi="Calibri" w:cs="Calibri"/>
                <w:sz w:val="20"/>
                <w:szCs w:val="20"/>
              </w:rPr>
              <w:t>Uwaga zostanie rozpatrzona na dalszym etapie prac nad projektem FEP 2021-2027. Jej ewentualne uwzględnienie zależeć będzie od ostatecznego zakresu przedsięwzięcia strategicznego</w:t>
            </w:r>
            <w:r w:rsidR="00861035" w:rsidRPr="00964301">
              <w:rPr>
                <w:rFonts w:ascii="Calibri" w:hAnsi="Calibri" w:cs="Calibri"/>
                <w:sz w:val="20"/>
                <w:szCs w:val="20"/>
              </w:rPr>
              <w:t>.</w:t>
            </w:r>
          </w:p>
        </w:tc>
      </w:tr>
      <w:tr w:rsidR="00B96E8F" w:rsidRPr="00964301" w:rsidTr="00677949">
        <w:trPr>
          <w:trHeight w:val="283"/>
        </w:trPr>
        <w:tc>
          <w:tcPr>
            <w:tcW w:w="14900" w:type="dxa"/>
            <w:gridSpan w:val="11"/>
            <w:shd w:val="clear" w:color="auto" w:fill="8EAADB" w:themeFill="accent1" w:themeFillTint="99"/>
            <w:vAlign w:val="center"/>
          </w:tcPr>
          <w:p w:rsidR="00B96E8F" w:rsidRPr="00964301" w:rsidRDefault="00B96E8F" w:rsidP="00964301">
            <w:pPr>
              <w:rPr>
                <w:rFonts w:ascii="Calibri" w:hAnsi="Calibri" w:cs="Calibri"/>
                <w:b/>
                <w:sz w:val="20"/>
                <w:szCs w:val="20"/>
              </w:rPr>
            </w:pPr>
            <w:r w:rsidRPr="00964301">
              <w:rPr>
                <w:rFonts w:ascii="Calibri" w:hAnsi="Calibri" w:cs="Calibri"/>
                <w:b/>
                <w:sz w:val="20"/>
                <w:szCs w:val="20"/>
              </w:rPr>
              <w:t>(g)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p>
        </w:tc>
      </w:tr>
      <w:tr w:rsidR="00B96E8F" w:rsidRPr="00964301" w:rsidTr="00677949">
        <w:trPr>
          <w:trHeight w:val="283"/>
        </w:trPr>
        <w:tc>
          <w:tcPr>
            <w:tcW w:w="14900" w:type="dxa"/>
            <w:gridSpan w:val="11"/>
            <w:shd w:val="clear" w:color="auto" w:fill="8EAADB" w:themeFill="accent1" w:themeFillTint="99"/>
            <w:vAlign w:val="center"/>
          </w:tcPr>
          <w:p w:rsidR="00B96E8F" w:rsidRPr="00964301" w:rsidRDefault="00B96E8F" w:rsidP="00964301">
            <w:pPr>
              <w:pStyle w:val="Normalny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Calibri" w:hAnsi="Calibri" w:cs="Calibri"/>
                <w:b/>
                <w:color w:val="auto"/>
                <w:sz w:val="20"/>
                <w:u w:val="single"/>
              </w:rPr>
            </w:pPr>
            <w:r w:rsidRPr="00964301">
              <w:rPr>
                <w:rFonts w:ascii="Calibri" w:hAnsi="Calibri" w:cs="Calibri"/>
                <w:b/>
                <w:color w:val="auto"/>
                <w:sz w:val="20"/>
              </w:rPr>
              <w:t>(h) Wspieranie aktywnego włączenia społecznego w celu promowania równości szans, niedyskryminacji i aktywnego uczestnictwa, oraz zwiększanie zdolności do zatrudnienia, w szczególności grup w niekorzystnej sytuacji</w:t>
            </w:r>
          </w:p>
        </w:tc>
      </w:tr>
      <w:tr w:rsidR="00B96E8F" w:rsidRPr="00964301" w:rsidTr="00677949">
        <w:trPr>
          <w:trHeight w:val="283"/>
        </w:trPr>
        <w:tc>
          <w:tcPr>
            <w:tcW w:w="14900" w:type="dxa"/>
            <w:gridSpan w:val="11"/>
            <w:shd w:val="clear" w:color="auto" w:fill="8EAADB" w:themeFill="accent1" w:themeFillTint="99"/>
            <w:vAlign w:val="center"/>
          </w:tcPr>
          <w:p w:rsidR="00B96E8F" w:rsidRPr="00964301" w:rsidRDefault="00B96E8F" w:rsidP="00964301">
            <w:pPr>
              <w:autoSpaceDE w:val="0"/>
              <w:autoSpaceDN w:val="0"/>
              <w:adjustRightInd w:val="0"/>
              <w:rPr>
                <w:rFonts w:ascii="Calibri" w:hAnsi="Calibri" w:cs="Calibri"/>
                <w:b/>
                <w:bCs/>
                <w:sz w:val="20"/>
                <w:szCs w:val="20"/>
              </w:rPr>
            </w:pPr>
            <w:r w:rsidRPr="00964301">
              <w:rPr>
                <w:rFonts w:ascii="Calibri" w:hAnsi="Calibri" w:cs="Calibri"/>
                <w:b/>
                <w:bCs/>
                <w:sz w:val="20"/>
                <w:szCs w:val="20"/>
              </w:rPr>
              <w:t>(i) Wspieranie integracji społeczno-gospodarczej obywateli państw trzecich, w tym migrantów</w:t>
            </w:r>
          </w:p>
        </w:tc>
      </w:tr>
      <w:tr w:rsidR="00B96E8F" w:rsidRPr="00964301" w:rsidTr="00677949">
        <w:trPr>
          <w:trHeight w:val="283"/>
        </w:trPr>
        <w:tc>
          <w:tcPr>
            <w:tcW w:w="14900" w:type="dxa"/>
            <w:gridSpan w:val="11"/>
            <w:shd w:val="clear" w:color="auto" w:fill="8EAADB" w:themeFill="accent1" w:themeFillTint="99"/>
            <w:vAlign w:val="center"/>
          </w:tcPr>
          <w:p w:rsidR="00B96E8F" w:rsidRPr="00964301" w:rsidRDefault="00B96E8F" w:rsidP="00964301">
            <w:pPr>
              <w:autoSpaceDE w:val="0"/>
              <w:autoSpaceDN w:val="0"/>
              <w:adjustRightInd w:val="0"/>
              <w:rPr>
                <w:rFonts w:ascii="Calibri" w:hAnsi="Calibri" w:cs="Calibri"/>
                <w:b/>
                <w:bCs/>
                <w:sz w:val="20"/>
                <w:szCs w:val="20"/>
              </w:rPr>
            </w:pPr>
            <w:r w:rsidRPr="00964301">
              <w:rPr>
                <w:rFonts w:ascii="Calibri" w:hAnsi="Calibri" w:cs="Calibri"/>
                <w:b/>
                <w:bCs/>
                <w:sz w:val="20"/>
                <w:szCs w:val="20"/>
              </w:rPr>
              <w:t>(k)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p>
        </w:tc>
      </w:tr>
      <w:tr w:rsidR="00B96E8F" w:rsidRPr="00964301" w:rsidTr="00677949">
        <w:trPr>
          <w:trHeight w:val="283"/>
        </w:trPr>
        <w:tc>
          <w:tcPr>
            <w:tcW w:w="14900" w:type="dxa"/>
            <w:gridSpan w:val="11"/>
            <w:shd w:val="clear" w:color="auto" w:fill="8EAADB" w:themeFill="accent1" w:themeFillTint="99"/>
            <w:vAlign w:val="center"/>
          </w:tcPr>
          <w:p w:rsidR="00B96E8F" w:rsidRPr="00964301" w:rsidRDefault="00B96E8F" w:rsidP="00964301">
            <w:pPr>
              <w:rPr>
                <w:rFonts w:ascii="Calibri" w:hAnsi="Calibri" w:cs="Calibri"/>
                <w:b/>
                <w:sz w:val="20"/>
                <w:szCs w:val="20"/>
              </w:rPr>
            </w:pPr>
            <w:r w:rsidRPr="00964301">
              <w:rPr>
                <w:rFonts w:ascii="Calibri" w:hAnsi="Calibri" w:cs="Calibri"/>
                <w:b/>
                <w:sz w:val="20"/>
                <w:szCs w:val="20"/>
              </w:rPr>
              <w:t>(l) Wspieranie integracji społecznej osób zagrożonych ubóstwem lub wykluczeniem społecznym, w tym osób najbardziej potrzebujących i dzieci</w:t>
            </w:r>
          </w:p>
        </w:tc>
      </w:tr>
      <w:tr w:rsidR="00B96E8F" w:rsidRPr="00964301" w:rsidTr="00677949">
        <w:trPr>
          <w:gridAfter w:val="1"/>
          <w:wAfter w:w="7" w:type="dxa"/>
          <w:trHeight w:val="283"/>
        </w:trPr>
        <w:tc>
          <w:tcPr>
            <w:tcW w:w="14893" w:type="dxa"/>
            <w:gridSpan w:val="10"/>
            <w:shd w:val="clear" w:color="auto" w:fill="auto"/>
            <w:vAlign w:val="center"/>
          </w:tcPr>
          <w:p w:rsidR="00B96E8F" w:rsidRPr="00964301" w:rsidRDefault="00B96E8F" w:rsidP="00964301">
            <w:pPr>
              <w:rPr>
                <w:rFonts w:ascii="Calibri" w:hAnsi="Calibri" w:cs="Calibri"/>
                <w:sz w:val="20"/>
                <w:szCs w:val="20"/>
              </w:rPr>
            </w:pPr>
            <w:r w:rsidRPr="00964301">
              <w:rPr>
                <w:rFonts w:ascii="Calibri" w:hAnsi="Calibri" w:cs="Calibri"/>
                <w:sz w:val="20"/>
                <w:szCs w:val="20"/>
              </w:rPr>
              <w:t>Brak uwag</w:t>
            </w:r>
          </w:p>
        </w:tc>
      </w:tr>
      <w:tr w:rsidR="00B96E8F" w:rsidRPr="00964301" w:rsidTr="00677949">
        <w:trPr>
          <w:trHeight w:val="283"/>
        </w:trPr>
        <w:tc>
          <w:tcPr>
            <w:tcW w:w="14900" w:type="dxa"/>
            <w:gridSpan w:val="11"/>
            <w:shd w:val="clear" w:color="auto" w:fill="FFD966"/>
            <w:vAlign w:val="center"/>
          </w:tcPr>
          <w:p w:rsidR="00B96E8F" w:rsidRPr="00964301" w:rsidRDefault="00B96E8F" w:rsidP="00964301">
            <w:pPr>
              <w:rPr>
                <w:rFonts w:ascii="Calibri" w:hAnsi="Calibri" w:cs="Calibri"/>
                <w:b/>
                <w:sz w:val="20"/>
                <w:szCs w:val="20"/>
              </w:rPr>
            </w:pPr>
            <w:r w:rsidRPr="00964301">
              <w:rPr>
                <w:rFonts w:ascii="Calibri" w:hAnsi="Calibri" w:cs="Calibri"/>
                <w:b/>
                <w:bCs/>
                <w:sz w:val="20"/>
                <w:szCs w:val="20"/>
              </w:rPr>
              <w:t>Pomorze o silniejszym wymiarze społecznym (CP 4 EFRR)</w:t>
            </w:r>
          </w:p>
        </w:tc>
      </w:tr>
      <w:tr w:rsidR="00B96E8F" w:rsidRPr="00964301" w:rsidTr="00677949">
        <w:trPr>
          <w:trHeight w:val="283"/>
        </w:trPr>
        <w:tc>
          <w:tcPr>
            <w:tcW w:w="14900" w:type="dxa"/>
            <w:gridSpan w:val="11"/>
            <w:shd w:val="clear" w:color="auto" w:fill="FFD966"/>
            <w:vAlign w:val="center"/>
          </w:tcPr>
          <w:p w:rsidR="00B96E8F" w:rsidRPr="00964301" w:rsidRDefault="00B96E8F" w:rsidP="00964301">
            <w:pPr>
              <w:rPr>
                <w:rFonts w:ascii="Calibri" w:hAnsi="Calibri" w:cs="Calibri"/>
                <w:b/>
                <w:sz w:val="20"/>
                <w:szCs w:val="20"/>
              </w:rPr>
            </w:pPr>
            <w:r w:rsidRPr="00964301">
              <w:rPr>
                <w:rFonts w:ascii="Calibri" w:hAnsi="Calibri" w:cs="Calibri"/>
                <w:b/>
                <w:sz w:val="20"/>
                <w:szCs w:val="20"/>
              </w:rPr>
              <w:t>(ii) Poprawa równego dostępu do wysokiej jakości usług sprzyjających włączeniu społecznemu w zakresie kształcenia, szkoleń i uczenia się przez całe życie poprzez rozwój łatwo dostępnej infrastruktury, w tym poprzez wspieranie odporności w zakresie kształcenia i szkolenia na odległość oraz online</w:t>
            </w:r>
          </w:p>
        </w:tc>
      </w:tr>
      <w:tr w:rsidR="00B96E8F" w:rsidRPr="00964301" w:rsidTr="00677949">
        <w:trPr>
          <w:gridAfter w:val="1"/>
          <w:wAfter w:w="7" w:type="dxa"/>
          <w:trHeight w:val="283"/>
        </w:trPr>
        <w:tc>
          <w:tcPr>
            <w:tcW w:w="14893" w:type="dxa"/>
            <w:gridSpan w:val="10"/>
            <w:shd w:val="clear" w:color="auto" w:fill="auto"/>
            <w:vAlign w:val="center"/>
          </w:tcPr>
          <w:p w:rsidR="00B96E8F" w:rsidRPr="00964301" w:rsidRDefault="00B96E8F" w:rsidP="00964301">
            <w:pPr>
              <w:rPr>
                <w:rFonts w:ascii="Calibri" w:hAnsi="Calibri" w:cs="Calibri"/>
                <w:sz w:val="20"/>
                <w:szCs w:val="20"/>
              </w:rPr>
            </w:pPr>
            <w:r w:rsidRPr="00964301">
              <w:rPr>
                <w:rFonts w:ascii="Calibri" w:hAnsi="Calibri" w:cs="Calibri"/>
                <w:sz w:val="20"/>
                <w:szCs w:val="20"/>
              </w:rPr>
              <w:t>Brak uwag</w:t>
            </w:r>
          </w:p>
        </w:tc>
      </w:tr>
      <w:tr w:rsidR="00B96E8F" w:rsidRPr="00964301" w:rsidTr="00677949">
        <w:trPr>
          <w:trHeight w:val="283"/>
        </w:trPr>
        <w:tc>
          <w:tcPr>
            <w:tcW w:w="14900" w:type="dxa"/>
            <w:gridSpan w:val="11"/>
            <w:shd w:val="clear" w:color="auto" w:fill="FFD966"/>
            <w:vAlign w:val="center"/>
          </w:tcPr>
          <w:p w:rsidR="00B96E8F" w:rsidRPr="00964301" w:rsidRDefault="00B96E8F" w:rsidP="00964301">
            <w:pPr>
              <w:rPr>
                <w:rFonts w:ascii="Calibri" w:hAnsi="Calibri" w:cs="Calibri"/>
                <w:b/>
                <w:sz w:val="20"/>
                <w:szCs w:val="20"/>
              </w:rPr>
            </w:pPr>
            <w:r w:rsidRPr="00964301">
              <w:rPr>
                <w:rFonts w:ascii="Calibri" w:hAnsi="Calibri" w:cs="Calibri"/>
                <w:b/>
                <w:sz w:val="20"/>
                <w:szCs w:val="20"/>
              </w:rPr>
              <w:t>(iii) Wspieranie włączenia społeczno-gospodarczego społeczności marginalizowanych, gospodarstw domowych o niskich dochodach oraz grup w niekorzystnej sytuacji, w tym osób o szczególnych potrzebach, dzięki zintegrowanym działaniom obejmującym usługi mieszkaniowe i usługi społeczne</w:t>
            </w:r>
          </w:p>
        </w:tc>
      </w:tr>
      <w:tr w:rsidR="00B96E8F" w:rsidRPr="00964301" w:rsidTr="00677949">
        <w:trPr>
          <w:gridAfter w:val="1"/>
          <w:wAfter w:w="7" w:type="dxa"/>
          <w:trHeight w:val="283"/>
        </w:trPr>
        <w:tc>
          <w:tcPr>
            <w:tcW w:w="562" w:type="dxa"/>
            <w:shd w:val="clear" w:color="auto" w:fill="FFD966"/>
            <w:vAlign w:val="center"/>
          </w:tcPr>
          <w:p w:rsidR="00B96E8F" w:rsidRPr="00964301" w:rsidRDefault="00B96E8F" w:rsidP="00964301">
            <w:pPr>
              <w:numPr>
                <w:ilvl w:val="0"/>
                <w:numId w:val="5"/>
              </w:numPr>
              <w:rPr>
                <w:rFonts w:ascii="Calibri" w:hAnsi="Calibri" w:cs="Calibri"/>
                <w:b/>
                <w:sz w:val="20"/>
                <w:szCs w:val="20"/>
              </w:rPr>
            </w:pPr>
          </w:p>
        </w:tc>
        <w:tc>
          <w:tcPr>
            <w:tcW w:w="1940" w:type="dxa"/>
            <w:gridSpan w:val="2"/>
            <w:shd w:val="clear" w:color="auto" w:fill="auto"/>
            <w:vAlign w:val="center"/>
          </w:tcPr>
          <w:p w:rsidR="00B96E8F" w:rsidRPr="00964301" w:rsidRDefault="00B96E8F" w:rsidP="00964301">
            <w:pPr>
              <w:rPr>
                <w:rFonts w:ascii="Calibri" w:hAnsi="Calibri" w:cs="Calibri"/>
                <w:sz w:val="20"/>
                <w:szCs w:val="20"/>
              </w:rPr>
            </w:pPr>
            <w:r w:rsidRPr="00964301">
              <w:rPr>
                <w:rFonts w:ascii="Calibri" w:hAnsi="Calibri" w:cs="Calibri"/>
                <w:sz w:val="20"/>
                <w:szCs w:val="20"/>
              </w:rPr>
              <w:t>Ministerstwo Rolnictwa i Rozwoju Wsi</w:t>
            </w:r>
          </w:p>
        </w:tc>
        <w:tc>
          <w:tcPr>
            <w:tcW w:w="620" w:type="dxa"/>
            <w:gridSpan w:val="2"/>
            <w:shd w:val="clear" w:color="auto" w:fill="D9D9D9"/>
            <w:vAlign w:val="center"/>
          </w:tcPr>
          <w:p w:rsidR="00B96E8F" w:rsidRPr="00964301" w:rsidRDefault="00B96E8F" w:rsidP="00964301">
            <w:pPr>
              <w:rPr>
                <w:rFonts w:ascii="Calibri" w:hAnsi="Calibri" w:cs="Calibri"/>
                <w:sz w:val="20"/>
                <w:szCs w:val="20"/>
              </w:rPr>
            </w:pPr>
            <w:r w:rsidRPr="00964301">
              <w:rPr>
                <w:rFonts w:ascii="Calibri" w:hAnsi="Calibri" w:cs="Calibri"/>
                <w:sz w:val="20"/>
                <w:szCs w:val="20"/>
              </w:rPr>
              <w:t>112</w:t>
            </w:r>
          </w:p>
        </w:tc>
        <w:tc>
          <w:tcPr>
            <w:tcW w:w="3267" w:type="dxa"/>
            <w:vAlign w:val="center"/>
          </w:tcPr>
          <w:p w:rsidR="00B96E8F" w:rsidRPr="00964301" w:rsidRDefault="00B96E8F" w:rsidP="00964301">
            <w:pPr>
              <w:rPr>
                <w:rFonts w:ascii="Calibri" w:hAnsi="Calibri" w:cs="Calibri"/>
                <w:sz w:val="20"/>
                <w:szCs w:val="20"/>
              </w:rPr>
            </w:pPr>
            <w:r w:rsidRPr="00964301">
              <w:rPr>
                <w:rFonts w:ascii="Calibri" w:hAnsi="Calibri" w:cs="Calibri"/>
                <w:sz w:val="20"/>
                <w:szCs w:val="20"/>
              </w:rPr>
              <w:t>Osoby odchodzące z rolnictwa, z przyczyn formalnych mają utrudniony dostęp do usług i instrumentów urzędów pracy</w:t>
            </w:r>
          </w:p>
        </w:tc>
        <w:tc>
          <w:tcPr>
            <w:tcW w:w="3947" w:type="dxa"/>
            <w:vAlign w:val="center"/>
          </w:tcPr>
          <w:p w:rsidR="00B96E8F" w:rsidRPr="00964301" w:rsidRDefault="00B96E8F" w:rsidP="00964301">
            <w:pPr>
              <w:pStyle w:val="paragraph"/>
              <w:spacing w:before="0" w:beforeAutospacing="0" w:after="0" w:afterAutospacing="0"/>
              <w:textAlignment w:val="baseline"/>
              <w:rPr>
                <w:rFonts w:ascii="Calibri" w:hAnsi="Calibri" w:cs="Calibri"/>
                <w:sz w:val="20"/>
                <w:szCs w:val="20"/>
              </w:rPr>
            </w:pPr>
            <w:r w:rsidRPr="00964301">
              <w:rPr>
                <w:rFonts w:ascii="Calibri" w:hAnsi="Calibri" w:cs="Calibri"/>
                <w:sz w:val="20"/>
                <w:szCs w:val="20"/>
              </w:rPr>
              <w:t xml:space="preserve">W celu szczegółowym 4(iii) (EFRR) postuluje się włączenie do grupy beneficjentów osób odchodzących z rolnictwa – zarówno tych, </w:t>
            </w:r>
            <w:r w:rsidRPr="00964301">
              <w:rPr>
                <w:rFonts w:ascii="Calibri" w:hAnsi="Calibri" w:cs="Calibri"/>
                <w:sz w:val="20"/>
                <w:szCs w:val="20"/>
              </w:rPr>
              <w:lastRenderedPageBreak/>
              <w:t>którzy są obecnie ubezpieczeni w KRUS jak również tych nieubezpieczonych w KRUS.</w:t>
            </w:r>
          </w:p>
        </w:tc>
        <w:tc>
          <w:tcPr>
            <w:tcW w:w="1616" w:type="dxa"/>
            <w:tcBorders>
              <w:left w:val="double" w:sz="12" w:space="0" w:color="auto"/>
            </w:tcBorders>
            <w:vAlign w:val="center"/>
          </w:tcPr>
          <w:p w:rsidR="00B96E8F" w:rsidRPr="00964301" w:rsidRDefault="00B96E8F" w:rsidP="00964301">
            <w:pPr>
              <w:rPr>
                <w:rFonts w:ascii="Calibri" w:hAnsi="Calibri" w:cs="Calibri"/>
                <w:sz w:val="20"/>
                <w:szCs w:val="20"/>
              </w:rPr>
            </w:pPr>
            <w:r w:rsidRPr="00964301">
              <w:rPr>
                <w:rFonts w:ascii="Calibri" w:hAnsi="Calibri" w:cs="Calibri"/>
                <w:sz w:val="20"/>
                <w:szCs w:val="20"/>
              </w:rPr>
              <w:lastRenderedPageBreak/>
              <w:t>Uwaga do rozważenia na dalszym etapie prac</w:t>
            </w:r>
          </w:p>
        </w:tc>
        <w:tc>
          <w:tcPr>
            <w:tcW w:w="2941" w:type="dxa"/>
            <w:gridSpan w:val="2"/>
            <w:vAlign w:val="center"/>
          </w:tcPr>
          <w:p w:rsidR="00560194" w:rsidRPr="00964301" w:rsidRDefault="00B96E8F" w:rsidP="00964301">
            <w:pPr>
              <w:rPr>
                <w:rFonts w:ascii="Calibri" w:hAnsi="Calibri" w:cs="Calibri"/>
                <w:sz w:val="20"/>
                <w:szCs w:val="20"/>
              </w:rPr>
            </w:pPr>
            <w:r w:rsidRPr="00964301">
              <w:rPr>
                <w:rFonts w:ascii="Calibri" w:hAnsi="Calibri" w:cs="Calibri"/>
                <w:sz w:val="20"/>
                <w:szCs w:val="20"/>
              </w:rPr>
              <w:t xml:space="preserve">Ze względu na zbyt szczegółowy charakter, uwaga zostanie rozpatrzona na etapie tworzenia dokumentów wdrożeniowych </w:t>
            </w:r>
            <w:r w:rsidRPr="00964301">
              <w:rPr>
                <w:rFonts w:ascii="Calibri" w:hAnsi="Calibri" w:cs="Calibri"/>
                <w:sz w:val="20"/>
                <w:szCs w:val="20"/>
              </w:rPr>
              <w:lastRenderedPageBreak/>
              <w:t xml:space="preserve">FEP 2021-2027. Jej ewentualne uwzględnienie zależeć będzie od ostatecznego kształtu systemu wdrażania Programu. </w:t>
            </w:r>
            <w:r w:rsidR="00560194" w:rsidRPr="00964301">
              <w:rPr>
                <w:rFonts w:ascii="Calibri" w:hAnsi="Calibri" w:cs="Calibri"/>
                <w:sz w:val="20"/>
                <w:szCs w:val="20"/>
              </w:rPr>
              <w:t>Ponadto grupy docelowe nie są tożsame z potencjalnymi wnioskodawcami/beneficjantami w ramach poszczególnych celów szczegółowych. Katalog beneficjentów zostanie określony w dokumentach wdrożeniowych</w:t>
            </w:r>
            <w:r w:rsidR="00CD6305" w:rsidRPr="00964301">
              <w:rPr>
                <w:rFonts w:ascii="Calibri" w:hAnsi="Calibri" w:cs="Calibri"/>
                <w:sz w:val="20"/>
                <w:szCs w:val="20"/>
              </w:rPr>
              <w:t xml:space="preserve"> FEP 2021-2027.</w:t>
            </w:r>
          </w:p>
          <w:p w:rsidR="00B96E8F" w:rsidRPr="00964301" w:rsidRDefault="00B96E8F" w:rsidP="00964301">
            <w:pPr>
              <w:rPr>
                <w:rFonts w:ascii="Calibri" w:hAnsi="Calibri" w:cs="Calibri"/>
                <w:sz w:val="20"/>
                <w:szCs w:val="20"/>
              </w:rPr>
            </w:pPr>
            <w:r w:rsidRPr="00964301">
              <w:rPr>
                <w:rFonts w:ascii="Calibri" w:hAnsi="Calibri" w:cs="Calibri"/>
                <w:sz w:val="20"/>
                <w:szCs w:val="20"/>
              </w:rPr>
              <w:t xml:space="preserve">Należy przy tym </w:t>
            </w:r>
            <w:r w:rsidR="00677949" w:rsidRPr="00964301">
              <w:rPr>
                <w:rFonts w:ascii="Calibri" w:hAnsi="Calibri" w:cs="Calibri"/>
                <w:sz w:val="20"/>
                <w:szCs w:val="20"/>
              </w:rPr>
              <w:t>zwrócić uwagę, iż CS</w:t>
            </w:r>
            <w:r w:rsidRPr="00964301">
              <w:rPr>
                <w:rFonts w:ascii="Calibri" w:hAnsi="Calibri" w:cs="Calibri"/>
                <w:sz w:val="20"/>
                <w:szCs w:val="20"/>
              </w:rPr>
              <w:t xml:space="preserve"> 4 (iii) jest</w:t>
            </w:r>
            <w:r w:rsidR="00560194" w:rsidRPr="00964301">
              <w:rPr>
                <w:rFonts w:ascii="Calibri" w:hAnsi="Calibri" w:cs="Calibri"/>
                <w:sz w:val="20"/>
                <w:szCs w:val="20"/>
              </w:rPr>
              <w:t xml:space="preserve"> </w:t>
            </w:r>
            <w:r w:rsidRPr="00964301">
              <w:rPr>
                <w:rFonts w:ascii="Calibri" w:hAnsi="Calibri" w:cs="Calibri"/>
                <w:sz w:val="20"/>
                <w:szCs w:val="20"/>
              </w:rPr>
              <w:t>współfinansowany ze środków EFRR i ma charakter infrastrukturalny – wsparcie adresowane do osób realizowan</w:t>
            </w:r>
            <w:r w:rsidR="00677949" w:rsidRPr="00964301">
              <w:rPr>
                <w:rFonts w:ascii="Calibri" w:hAnsi="Calibri" w:cs="Calibri"/>
                <w:sz w:val="20"/>
                <w:szCs w:val="20"/>
              </w:rPr>
              <w:t>e jest ze środków EFS+ - np. w CS</w:t>
            </w:r>
            <w:r w:rsidRPr="00964301">
              <w:rPr>
                <w:rFonts w:ascii="Calibri" w:hAnsi="Calibri" w:cs="Calibri"/>
                <w:sz w:val="20"/>
                <w:szCs w:val="20"/>
              </w:rPr>
              <w:t xml:space="preserve"> 4 (a) lub 4 (h). </w:t>
            </w:r>
          </w:p>
        </w:tc>
      </w:tr>
      <w:tr w:rsidR="00B96E8F" w:rsidRPr="00964301" w:rsidTr="00677949">
        <w:trPr>
          <w:trHeight w:val="283"/>
        </w:trPr>
        <w:tc>
          <w:tcPr>
            <w:tcW w:w="14900" w:type="dxa"/>
            <w:gridSpan w:val="11"/>
            <w:shd w:val="clear" w:color="auto" w:fill="FFD966"/>
            <w:vAlign w:val="center"/>
          </w:tcPr>
          <w:p w:rsidR="00B96E8F" w:rsidRPr="00964301" w:rsidRDefault="00B96E8F" w:rsidP="00964301">
            <w:pPr>
              <w:autoSpaceDE w:val="0"/>
              <w:autoSpaceDN w:val="0"/>
              <w:adjustRightInd w:val="0"/>
              <w:rPr>
                <w:rFonts w:ascii="Calibri" w:hAnsi="Calibri" w:cs="Calibri"/>
                <w:b/>
                <w:sz w:val="20"/>
                <w:szCs w:val="20"/>
                <w:lang w:eastAsia="en-US"/>
              </w:rPr>
            </w:pPr>
            <w:r w:rsidRPr="00964301">
              <w:rPr>
                <w:rFonts w:ascii="Calibri" w:hAnsi="Calibri" w:cs="Calibri"/>
                <w:b/>
                <w:bCs/>
                <w:sz w:val="20"/>
                <w:szCs w:val="20"/>
              </w:rPr>
              <w:lastRenderedPageBreak/>
              <w:t>(v) zapewnianie równego dostępu do opieki zdrowotnej i wspieranie odporności systemów opieki zdrowotnej, w tym podstawowej opieki zdrowotnej, oraz wspieranie przechodzenia od opieki instytucjonalnej do opieki rodzinnej i środowiskowej</w:t>
            </w:r>
          </w:p>
        </w:tc>
      </w:tr>
      <w:tr w:rsidR="00B96E8F" w:rsidRPr="00964301" w:rsidTr="00677949">
        <w:trPr>
          <w:gridAfter w:val="1"/>
          <w:wAfter w:w="7" w:type="dxa"/>
          <w:trHeight w:val="283"/>
        </w:trPr>
        <w:tc>
          <w:tcPr>
            <w:tcW w:w="562" w:type="dxa"/>
            <w:shd w:val="clear" w:color="auto" w:fill="FFD966"/>
            <w:vAlign w:val="center"/>
          </w:tcPr>
          <w:p w:rsidR="00B96E8F" w:rsidRPr="00964301" w:rsidRDefault="00B96E8F" w:rsidP="00964301">
            <w:pPr>
              <w:numPr>
                <w:ilvl w:val="0"/>
                <w:numId w:val="5"/>
              </w:numPr>
              <w:rPr>
                <w:rFonts w:ascii="Calibri" w:hAnsi="Calibri" w:cs="Calibri"/>
                <w:b/>
                <w:sz w:val="20"/>
                <w:szCs w:val="20"/>
              </w:rPr>
            </w:pPr>
          </w:p>
        </w:tc>
        <w:tc>
          <w:tcPr>
            <w:tcW w:w="1940" w:type="dxa"/>
            <w:gridSpan w:val="2"/>
            <w:shd w:val="clear" w:color="auto" w:fill="auto"/>
            <w:vAlign w:val="center"/>
          </w:tcPr>
          <w:p w:rsidR="00B96E8F" w:rsidRPr="00964301" w:rsidRDefault="00B96E8F" w:rsidP="00964301">
            <w:pPr>
              <w:rPr>
                <w:rFonts w:ascii="Calibri" w:hAnsi="Calibri" w:cs="Calibri"/>
                <w:sz w:val="20"/>
                <w:szCs w:val="20"/>
              </w:rPr>
            </w:pPr>
            <w:r w:rsidRPr="00964301">
              <w:rPr>
                <w:rFonts w:ascii="Calibri" w:hAnsi="Calibri" w:cs="Calibri"/>
                <w:sz w:val="20"/>
                <w:szCs w:val="20"/>
              </w:rPr>
              <w:t>Ministerstwo Rolnictwa i Rozwoju Wsi</w:t>
            </w:r>
          </w:p>
        </w:tc>
        <w:tc>
          <w:tcPr>
            <w:tcW w:w="620" w:type="dxa"/>
            <w:gridSpan w:val="2"/>
            <w:shd w:val="clear" w:color="auto" w:fill="D9D9D9"/>
            <w:vAlign w:val="center"/>
          </w:tcPr>
          <w:p w:rsidR="00B96E8F" w:rsidRPr="00964301" w:rsidRDefault="00B96E8F" w:rsidP="00964301">
            <w:pPr>
              <w:rPr>
                <w:rFonts w:ascii="Calibri" w:hAnsi="Calibri" w:cs="Calibri"/>
                <w:sz w:val="20"/>
                <w:szCs w:val="20"/>
              </w:rPr>
            </w:pPr>
            <w:r w:rsidRPr="00964301">
              <w:rPr>
                <w:rFonts w:ascii="Calibri" w:hAnsi="Calibri" w:cs="Calibri"/>
                <w:sz w:val="20"/>
                <w:szCs w:val="20"/>
              </w:rPr>
              <w:t>114</w:t>
            </w:r>
          </w:p>
        </w:tc>
        <w:tc>
          <w:tcPr>
            <w:tcW w:w="3267" w:type="dxa"/>
            <w:vAlign w:val="center"/>
          </w:tcPr>
          <w:p w:rsidR="00B96E8F" w:rsidRPr="00964301" w:rsidRDefault="00B96E8F" w:rsidP="00964301">
            <w:pPr>
              <w:rPr>
                <w:rFonts w:ascii="Calibri" w:hAnsi="Calibri" w:cs="Calibri"/>
                <w:i/>
                <w:iCs/>
                <w:sz w:val="20"/>
                <w:szCs w:val="20"/>
              </w:rPr>
            </w:pPr>
            <w:r w:rsidRPr="00964301">
              <w:rPr>
                <w:rFonts w:ascii="Calibri" w:hAnsi="Calibri" w:cs="Calibri"/>
                <w:sz w:val="20"/>
                <w:szCs w:val="20"/>
              </w:rPr>
              <w:t xml:space="preserve">Gospodarstwa opiekuńcze rozumiane są jako gospodarstwa rolne, w których świadczone są usługi w zakresie opieki dziennej, integracji społecznej, poprawiające funkcjonowanie jednostek w rodzinie i społeczności. Gospodarstwa opiekuńcze wpisują się w proces deinstytucjonalizacji pomocy społecznej, polegający na przejściu od opieki instytucjonalnej do usług świadczonych w lokalnej społeczności, a także w proces dywersyfikacji dochodów rolniczych. Potencjał gospodarstw rolnych i kapitału ludzkiego wykorzystywany </w:t>
            </w:r>
            <w:r w:rsidRPr="00964301">
              <w:rPr>
                <w:rFonts w:ascii="Calibri" w:hAnsi="Calibri" w:cs="Calibri"/>
                <w:sz w:val="20"/>
                <w:szCs w:val="20"/>
              </w:rPr>
              <w:lastRenderedPageBreak/>
              <w:t>jest w tym przypadku do realizacji funkcji społeczno-opiekuńczych</w:t>
            </w:r>
          </w:p>
        </w:tc>
        <w:tc>
          <w:tcPr>
            <w:tcW w:w="3947" w:type="dxa"/>
            <w:tcBorders>
              <w:top w:val="nil"/>
              <w:left w:val="nil"/>
              <w:bottom w:val="single" w:sz="6" w:space="0" w:color="auto"/>
              <w:right w:val="single" w:sz="6" w:space="0" w:color="auto"/>
            </w:tcBorders>
            <w:shd w:val="clear" w:color="auto" w:fill="auto"/>
            <w:vAlign w:val="center"/>
          </w:tcPr>
          <w:p w:rsidR="00B96E8F" w:rsidRPr="00964301" w:rsidRDefault="00B96E8F" w:rsidP="00964301">
            <w:pPr>
              <w:rPr>
                <w:rFonts w:ascii="Calibri" w:hAnsi="Calibri" w:cs="Calibri"/>
                <w:i/>
                <w:iCs/>
                <w:sz w:val="20"/>
                <w:szCs w:val="20"/>
              </w:rPr>
            </w:pPr>
            <w:r w:rsidRPr="00964301">
              <w:rPr>
                <w:rFonts w:ascii="Calibri" w:hAnsi="Calibri" w:cs="Calibri"/>
                <w:sz w:val="20"/>
                <w:szCs w:val="20"/>
              </w:rPr>
              <w:lastRenderedPageBreak/>
              <w:t>Postuluje się umożliwienie wsparcia w zakresie tworzenia gospodarstw opiekuńczych</w:t>
            </w:r>
          </w:p>
        </w:tc>
        <w:tc>
          <w:tcPr>
            <w:tcW w:w="1616" w:type="dxa"/>
            <w:tcBorders>
              <w:left w:val="double" w:sz="12" w:space="0" w:color="auto"/>
            </w:tcBorders>
            <w:vAlign w:val="center"/>
          </w:tcPr>
          <w:p w:rsidR="00B96E8F" w:rsidRPr="00964301" w:rsidRDefault="00B96E8F" w:rsidP="00964301">
            <w:pPr>
              <w:rPr>
                <w:rFonts w:ascii="Calibri" w:hAnsi="Calibri" w:cs="Calibri"/>
                <w:sz w:val="20"/>
                <w:szCs w:val="20"/>
              </w:rPr>
            </w:pPr>
            <w:r w:rsidRPr="00964301">
              <w:rPr>
                <w:rFonts w:ascii="Calibri" w:hAnsi="Calibri" w:cs="Calibri"/>
                <w:sz w:val="20"/>
                <w:szCs w:val="20"/>
              </w:rPr>
              <w:t xml:space="preserve">Uwaga nieuwzględniona </w:t>
            </w:r>
          </w:p>
        </w:tc>
        <w:tc>
          <w:tcPr>
            <w:tcW w:w="2941" w:type="dxa"/>
            <w:gridSpan w:val="2"/>
            <w:shd w:val="clear" w:color="auto" w:fill="auto"/>
            <w:vAlign w:val="center"/>
          </w:tcPr>
          <w:p w:rsidR="00B96E8F" w:rsidRPr="00964301" w:rsidRDefault="00B96E8F" w:rsidP="00964301">
            <w:pPr>
              <w:rPr>
                <w:rFonts w:ascii="Calibri" w:hAnsi="Calibri" w:cs="Calibri"/>
                <w:sz w:val="20"/>
                <w:szCs w:val="20"/>
              </w:rPr>
            </w:pPr>
            <w:r w:rsidRPr="00964301">
              <w:rPr>
                <w:rFonts w:ascii="Calibri" w:hAnsi="Calibri" w:cs="Calibri"/>
                <w:sz w:val="20"/>
                <w:szCs w:val="20"/>
              </w:rPr>
              <w:t xml:space="preserve">Proponowany zapis nie znajdzie się w treści dokumentu.  Postulowana kwestia nie może zostać zawarta w ramach projektu FEP 2021-2027 </w:t>
            </w:r>
            <w:r w:rsidR="00FA3299" w:rsidRPr="00964301">
              <w:rPr>
                <w:rFonts w:ascii="Calibri" w:hAnsi="Calibri" w:cs="Calibri"/>
                <w:sz w:val="20"/>
                <w:szCs w:val="20"/>
              </w:rPr>
              <w:t xml:space="preserve">w tym celu szczegółowym </w:t>
            </w:r>
            <w:r w:rsidRPr="00964301">
              <w:rPr>
                <w:rFonts w:ascii="Calibri" w:hAnsi="Calibri" w:cs="Calibri"/>
                <w:sz w:val="20"/>
                <w:szCs w:val="20"/>
              </w:rPr>
              <w:t>ze względu na przesądzenia w dokumentach na poziomie unijnym/krajowym, w ramach których o wsparcie mogą ubiegać się podmioty lecznicze funkcjonujące w publicznym systemie ubezpieczeń zdrowotnych.</w:t>
            </w:r>
          </w:p>
        </w:tc>
      </w:tr>
      <w:tr w:rsidR="00B96E8F" w:rsidRPr="00964301" w:rsidTr="00677949">
        <w:trPr>
          <w:trHeight w:val="283"/>
        </w:trPr>
        <w:tc>
          <w:tcPr>
            <w:tcW w:w="14900" w:type="dxa"/>
            <w:gridSpan w:val="11"/>
            <w:shd w:val="clear" w:color="auto" w:fill="FFD966"/>
            <w:vAlign w:val="center"/>
          </w:tcPr>
          <w:p w:rsidR="00B96E8F" w:rsidRPr="00964301" w:rsidRDefault="00B96E8F" w:rsidP="00964301">
            <w:pPr>
              <w:rPr>
                <w:rFonts w:ascii="Calibri" w:hAnsi="Calibri" w:cs="Calibri"/>
                <w:b/>
                <w:sz w:val="20"/>
                <w:szCs w:val="20"/>
              </w:rPr>
            </w:pPr>
            <w:r w:rsidRPr="00964301">
              <w:rPr>
                <w:rFonts w:ascii="Calibri" w:hAnsi="Calibri" w:cs="Calibri"/>
                <w:b/>
                <w:bCs/>
                <w:sz w:val="20"/>
                <w:szCs w:val="20"/>
              </w:rPr>
              <w:lastRenderedPageBreak/>
              <w:t>(vi) Wzmacnianie roli kultury i zrównoważonej turystyki w rozwoju gospodarczym, włączeniu społecznym i innowacjach społecznych</w:t>
            </w:r>
          </w:p>
        </w:tc>
      </w:tr>
      <w:tr w:rsidR="00B96E8F" w:rsidRPr="00964301" w:rsidTr="00677949">
        <w:trPr>
          <w:gridAfter w:val="1"/>
          <w:wAfter w:w="7" w:type="dxa"/>
          <w:trHeight w:val="283"/>
        </w:trPr>
        <w:tc>
          <w:tcPr>
            <w:tcW w:w="562" w:type="dxa"/>
            <w:shd w:val="clear" w:color="auto" w:fill="FFD966"/>
            <w:vAlign w:val="center"/>
          </w:tcPr>
          <w:p w:rsidR="00B96E8F" w:rsidRPr="00964301" w:rsidRDefault="00B96E8F" w:rsidP="00964301">
            <w:pPr>
              <w:numPr>
                <w:ilvl w:val="0"/>
                <w:numId w:val="5"/>
              </w:numPr>
              <w:rPr>
                <w:rFonts w:ascii="Calibri" w:hAnsi="Calibri" w:cs="Calibri"/>
                <w:b/>
                <w:sz w:val="20"/>
                <w:szCs w:val="20"/>
              </w:rPr>
            </w:pPr>
          </w:p>
        </w:tc>
        <w:tc>
          <w:tcPr>
            <w:tcW w:w="1940" w:type="dxa"/>
            <w:gridSpan w:val="2"/>
            <w:shd w:val="clear" w:color="auto" w:fill="auto"/>
            <w:vAlign w:val="center"/>
          </w:tcPr>
          <w:p w:rsidR="00B96E8F" w:rsidRPr="00964301" w:rsidRDefault="00B96E8F" w:rsidP="00964301">
            <w:pPr>
              <w:rPr>
                <w:rFonts w:ascii="Calibri" w:hAnsi="Calibri" w:cs="Calibri"/>
                <w:sz w:val="20"/>
                <w:szCs w:val="20"/>
              </w:rPr>
            </w:pPr>
            <w:r w:rsidRPr="00964301">
              <w:rPr>
                <w:rFonts w:ascii="Calibri" w:hAnsi="Calibri" w:cs="Calibri"/>
                <w:sz w:val="20"/>
                <w:szCs w:val="20"/>
              </w:rPr>
              <w:t>Fundacja Rozwoju Uniwersytetu Gdańskiego – Danuta Grodzicka-Kozak</w:t>
            </w:r>
          </w:p>
        </w:tc>
        <w:tc>
          <w:tcPr>
            <w:tcW w:w="620" w:type="dxa"/>
            <w:gridSpan w:val="2"/>
            <w:shd w:val="clear" w:color="auto" w:fill="D9D9D9"/>
            <w:vAlign w:val="center"/>
          </w:tcPr>
          <w:p w:rsidR="00B96E8F" w:rsidRPr="00964301" w:rsidRDefault="00B96E8F" w:rsidP="00964301">
            <w:pPr>
              <w:rPr>
                <w:rFonts w:ascii="Calibri" w:hAnsi="Calibri" w:cs="Calibri"/>
                <w:sz w:val="20"/>
                <w:szCs w:val="20"/>
              </w:rPr>
            </w:pPr>
            <w:r w:rsidRPr="00964301">
              <w:rPr>
                <w:rFonts w:ascii="Calibri" w:hAnsi="Calibri" w:cs="Calibri"/>
                <w:sz w:val="20"/>
                <w:szCs w:val="20"/>
              </w:rPr>
              <w:t>120</w:t>
            </w:r>
          </w:p>
        </w:tc>
        <w:tc>
          <w:tcPr>
            <w:tcW w:w="3267" w:type="dxa"/>
            <w:vAlign w:val="center"/>
          </w:tcPr>
          <w:p w:rsidR="00B96E8F" w:rsidRPr="00964301" w:rsidRDefault="00B96E8F" w:rsidP="00964301">
            <w:pPr>
              <w:rPr>
                <w:rFonts w:ascii="Calibri" w:hAnsi="Calibri" w:cs="Calibri"/>
                <w:sz w:val="20"/>
                <w:szCs w:val="20"/>
              </w:rPr>
            </w:pPr>
            <w:r w:rsidRPr="00964301">
              <w:rPr>
                <w:rFonts w:ascii="Calibri" w:hAnsi="Calibri" w:cs="Calibri"/>
                <w:sz w:val="20"/>
                <w:szCs w:val="20"/>
              </w:rPr>
              <w:t>Turystyka bałtycka  nie ogranicza się tylko do plaż i żeglarstwa ale obejmuje również  inne aspekty korzystania z morza</w:t>
            </w:r>
          </w:p>
        </w:tc>
        <w:tc>
          <w:tcPr>
            <w:tcW w:w="3947" w:type="dxa"/>
            <w:vAlign w:val="center"/>
          </w:tcPr>
          <w:p w:rsidR="00B96E8F" w:rsidRPr="00964301" w:rsidRDefault="00B96E8F" w:rsidP="00964301">
            <w:pPr>
              <w:rPr>
                <w:rFonts w:ascii="Calibri" w:hAnsi="Calibri" w:cs="Calibri"/>
                <w:sz w:val="20"/>
                <w:szCs w:val="20"/>
              </w:rPr>
            </w:pPr>
            <w:r w:rsidRPr="00964301">
              <w:rPr>
                <w:rFonts w:ascii="Calibri" w:hAnsi="Calibri" w:cs="Calibri"/>
                <w:sz w:val="20"/>
                <w:szCs w:val="20"/>
              </w:rPr>
              <w:t>W ramach  przedsięwzięcia strategicznego „Rozwój oferty turystyki wodnej w obszarze Pętli Żuławskiej i Morza Bałtyckiego” należy uwzględnić poza turystyką żeglarską morską również obiekty turystyki morskiej w zakresie fauny i flory bałtyckiej oraz przeciwdziałania zmianom klimatu w rejonie bałtyckim</w:t>
            </w:r>
          </w:p>
        </w:tc>
        <w:tc>
          <w:tcPr>
            <w:tcW w:w="1616" w:type="dxa"/>
            <w:tcBorders>
              <w:left w:val="double" w:sz="12" w:space="0" w:color="auto"/>
            </w:tcBorders>
            <w:vAlign w:val="center"/>
          </w:tcPr>
          <w:p w:rsidR="00B96E8F" w:rsidRPr="00964301" w:rsidRDefault="00B96E8F" w:rsidP="00964301">
            <w:pPr>
              <w:rPr>
                <w:rFonts w:ascii="Calibri" w:eastAsia="Times New Roman" w:hAnsi="Calibri" w:cs="Calibri"/>
                <w:sz w:val="20"/>
                <w:szCs w:val="20"/>
              </w:rPr>
            </w:pPr>
            <w:r w:rsidRPr="00964301">
              <w:rPr>
                <w:rFonts w:ascii="Calibri" w:eastAsia="Times New Roman" w:hAnsi="Calibri" w:cs="Calibri"/>
                <w:sz w:val="20"/>
                <w:szCs w:val="20"/>
              </w:rPr>
              <w:t xml:space="preserve">Uwaga </w:t>
            </w:r>
            <w:r w:rsidR="00FF4737" w:rsidRPr="00964301">
              <w:rPr>
                <w:rFonts w:ascii="Calibri" w:eastAsia="Times New Roman" w:hAnsi="Calibri" w:cs="Calibri"/>
                <w:sz w:val="20"/>
                <w:szCs w:val="20"/>
              </w:rPr>
              <w:t>do rozważenia na dalszym etapie prac</w:t>
            </w:r>
          </w:p>
        </w:tc>
        <w:tc>
          <w:tcPr>
            <w:tcW w:w="2941" w:type="dxa"/>
            <w:gridSpan w:val="2"/>
            <w:vAlign w:val="center"/>
          </w:tcPr>
          <w:p w:rsidR="00B96E8F" w:rsidRPr="00964301" w:rsidRDefault="00FF4737" w:rsidP="00964301">
            <w:pPr>
              <w:rPr>
                <w:rFonts w:ascii="Calibri" w:hAnsi="Calibri" w:cs="Calibri"/>
                <w:sz w:val="20"/>
                <w:szCs w:val="20"/>
              </w:rPr>
            </w:pPr>
            <w:r w:rsidRPr="00964301">
              <w:rPr>
                <w:rFonts w:ascii="Calibri" w:hAnsi="Calibri" w:cs="Calibri"/>
                <w:sz w:val="20"/>
                <w:szCs w:val="20"/>
              </w:rPr>
              <w:t xml:space="preserve">Ze względu na zbyt szczegółowy charakter, uwaga zostanie rozpatrzona na etapie tworzenia dokumentów wdrożeniowych FEP 2021-2027. Jej </w:t>
            </w:r>
            <w:r w:rsidR="00B96E8F" w:rsidRPr="00964301">
              <w:rPr>
                <w:rFonts w:ascii="Calibri" w:hAnsi="Calibri" w:cs="Calibri"/>
                <w:sz w:val="20"/>
                <w:szCs w:val="20"/>
              </w:rPr>
              <w:t>ewentualne uwzględnienie zależeć będzie od kształtu przedsięwzięcia strategicznego.</w:t>
            </w:r>
          </w:p>
        </w:tc>
      </w:tr>
      <w:tr w:rsidR="00B96E8F" w:rsidRPr="00964301" w:rsidTr="00677949">
        <w:trPr>
          <w:trHeight w:val="283"/>
        </w:trPr>
        <w:tc>
          <w:tcPr>
            <w:tcW w:w="14900" w:type="dxa"/>
            <w:gridSpan w:val="11"/>
            <w:shd w:val="clear" w:color="auto" w:fill="CCFF99"/>
            <w:vAlign w:val="center"/>
          </w:tcPr>
          <w:p w:rsidR="00B96E8F" w:rsidRPr="00964301" w:rsidRDefault="00B96E8F" w:rsidP="00964301">
            <w:pPr>
              <w:rPr>
                <w:rFonts w:ascii="Calibri" w:hAnsi="Calibri" w:cs="Calibri"/>
                <w:b/>
                <w:sz w:val="20"/>
                <w:szCs w:val="20"/>
              </w:rPr>
            </w:pPr>
            <w:r w:rsidRPr="00964301">
              <w:rPr>
                <w:rFonts w:ascii="Calibri" w:hAnsi="Calibri" w:cs="Calibri"/>
                <w:b/>
                <w:sz w:val="20"/>
                <w:szCs w:val="20"/>
              </w:rPr>
              <w:t>Pomorze bliżej obywateli (CP 5)</w:t>
            </w:r>
          </w:p>
        </w:tc>
      </w:tr>
      <w:tr w:rsidR="00B96E8F" w:rsidRPr="00964301" w:rsidTr="00677949">
        <w:trPr>
          <w:gridAfter w:val="1"/>
          <w:wAfter w:w="7" w:type="dxa"/>
          <w:trHeight w:val="283"/>
        </w:trPr>
        <w:tc>
          <w:tcPr>
            <w:tcW w:w="14893" w:type="dxa"/>
            <w:gridSpan w:val="10"/>
            <w:shd w:val="clear" w:color="auto" w:fill="auto"/>
            <w:vAlign w:val="center"/>
          </w:tcPr>
          <w:p w:rsidR="00B96E8F" w:rsidRPr="00964301" w:rsidRDefault="00B96E8F" w:rsidP="00964301">
            <w:pPr>
              <w:rPr>
                <w:rFonts w:ascii="Calibri" w:hAnsi="Calibri" w:cs="Calibri"/>
                <w:sz w:val="20"/>
                <w:szCs w:val="20"/>
              </w:rPr>
            </w:pPr>
            <w:r w:rsidRPr="00964301">
              <w:rPr>
                <w:rFonts w:ascii="Calibri" w:hAnsi="Calibri" w:cs="Calibri"/>
                <w:sz w:val="20"/>
                <w:szCs w:val="20"/>
              </w:rPr>
              <w:t>Brak uwag</w:t>
            </w:r>
          </w:p>
        </w:tc>
      </w:tr>
      <w:tr w:rsidR="00B96E8F" w:rsidRPr="00964301" w:rsidTr="00677949">
        <w:trPr>
          <w:trHeight w:val="283"/>
        </w:trPr>
        <w:tc>
          <w:tcPr>
            <w:tcW w:w="14900" w:type="dxa"/>
            <w:gridSpan w:val="11"/>
            <w:shd w:val="clear" w:color="auto" w:fill="CCFF99"/>
            <w:vAlign w:val="center"/>
          </w:tcPr>
          <w:p w:rsidR="00B96E8F" w:rsidRPr="00964301" w:rsidRDefault="00B96E8F" w:rsidP="00964301">
            <w:pPr>
              <w:rPr>
                <w:rFonts w:ascii="Calibri" w:hAnsi="Calibri" w:cs="Calibri"/>
                <w:b/>
                <w:sz w:val="20"/>
                <w:szCs w:val="20"/>
              </w:rPr>
            </w:pPr>
            <w:r w:rsidRPr="00964301">
              <w:rPr>
                <w:rFonts w:ascii="Calibri" w:hAnsi="Calibri" w:cs="Calibri"/>
                <w:b/>
                <w:bCs/>
                <w:sz w:val="20"/>
                <w:szCs w:val="20"/>
              </w:rPr>
              <w:t>(i) Wspieranie zintegrowanego i sprzyjającego włączeniu społecznemu rozwoju społecznego, gospodarczego i środowiskowego, kultury, dziedzictwa naturalnego, zrównoważonej turystyki i bezpieczeństwa na obszarach miejskich</w:t>
            </w:r>
          </w:p>
        </w:tc>
      </w:tr>
      <w:tr w:rsidR="00B96E8F" w:rsidRPr="00964301" w:rsidTr="00677949">
        <w:trPr>
          <w:gridAfter w:val="1"/>
          <w:wAfter w:w="7" w:type="dxa"/>
          <w:trHeight w:val="283"/>
        </w:trPr>
        <w:tc>
          <w:tcPr>
            <w:tcW w:w="562" w:type="dxa"/>
            <w:shd w:val="clear" w:color="auto" w:fill="CCFF99"/>
            <w:vAlign w:val="center"/>
          </w:tcPr>
          <w:p w:rsidR="00B96E8F" w:rsidRPr="00964301" w:rsidRDefault="00B96E8F" w:rsidP="00964301">
            <w:pPr>
              <w:numPr>
                <w:ilvl w:val="0"/>
                <w:numId w:val="5"/>
              </w:numPr>
              <w:rPr>
                <w:rFonts w:ascii="Calibri" w:hAnsi="Calibri" w:cs="Calibri"/>
                <w:b/>
                <w:sz w:val="20"/>
                <w:szCs w:val="20"/>
              </w:rPr>
            </w:pPr>
          </w:p>
        </w:tc>
        <w:tc>
          <w:tcPr>
            <w:tcW w:w="1940" w:type="dxa"/>
            <w:gridSpan w:val="2"/>
            <w:shd w:val="clear" w:color="auto" w:fill="auto"/>
            <w:vAlign w:val="center"/>
          </w:tcPr>
          <w:p w:rsidR="00B96E8F" w:rsidRPr="00964301" w:rsidRDefault="00B96E8F" w:rsidP="00964301">
            <w:pPr>
              <w:rPr>
                <w:rFonts w:ascii="Calibri" w:hAnsi="Calibri" w:cs="Calibri"/>
                <w:sz w:val="20"/>
                <w:szCs w:val="20"/>
              </w:rPr>
            </w:pPr>
            <w:r w:rsidRPr="00964301">
              <w:rPr>
                <w:rFonts w:ascii="Calibri" w:hAnsi="Calibri" w:cs="Calibri"/>
                <w:sz w:val="20"/>
                <w:szCs w:val="20"/>
              </w:rPr>
              <w:t>Ministerstwo Rolnictwa i Rozwoju Wsi</w:t>
            </w:r>
          </w:p>
        </w:tc>
        <w:tc>
          <w:tcPr>
            <w:tcW w:w="620" w:type="dxa"/>
            <w:gridSpan w:val="2"/>
            <w:shd w:val="clear" w:color="auto" w:fill="D9D9D9"/>
            <w:vAlign w:val="center"/>
          </w:tcPr>
          <w:p w:rsidR="00B96E8F" w:rsidRPr="00964301" w:rsidRDefault="00B96E8F" w:rsidP="00964301">
            <w:pPr>
              <w:rPr>
                <w:rFonts w:ascii="Calibri" w:hAnsi="Calibri" w:cs="Calibri"/>
                <w:sz w:val="20"/>
                <w:szCs w:val="20"/>
              </w:rPr>
            </w:pPr>
            <w:r w:rsidRPr="00964301">
              <w:rPr>
                <w:rFonts w:ascii="Calibri" w:hAnsi="Calibri" w:cs="Calibri"/>
                <w:sz w:val="20"/>
                <w:szCs w:val="20"/>
              </w:rPr>
              <w:t>123</w:t>
            </w:r>
          </w:p>
        </w:tc>
        <w:tc>
          <w:tcPr>
            <w:tcW w:w="3267" w:type="dxa"/>
            <w:vAlign w:val="center"/>
          </w:tcPr>
          <w:p w:rsidR="00B96E8F" w:rsidRPr="00964301" w:rsidRDefault="00B96E8F" w:rsidP="00964301">
            <w:pPr>
              <w:rPr>
                <w:rFonts w:ascii="Calibri" w:hAnsi="Calibri" w:cs="Calibri"/>
                <w:sz w:val="20"/>
                <w:szCs w:val="20"/>
              </w:rPr>
            </w:pPr>
            <w:r w:rsidRPr="00964301">
              <w:rPr>
                <w:rFonts w:ascii="Calibri" w:hAnsi="Calibri" w:cs="Calibri"/>
                <w:sz w:val="20"/>
                <w:szCs w:val="20"/>
              </w:rPr>
              <w:t>Inwestycje w tym zakresie będą miały wymiar wielofunkcyjny, w tym poprawa bezpieczeństwa drogowego, zwiększają ofertę miejskich obszarów funkcjonalnych w zakresie wypoczynku i turystyki.</w:t>
            </w:r>
          </w:p>
        </w:tc>
        <w:tc>
          <w:tcPr>
            <w:tcW w:w="3947" w:type="dxa"/>
            <w:vAlign w:val="center"/>
          </w:tcPr>
          <w:p w:rsidR="00B96E8F" w:rsidRPr="00964301" w:rsidRDefault="00B96E8F" w:rsidP="00964301">
            <w:pPr>
              <w:rPr>
                <w:rFonts w:ascii="Calibri" w:hAnsi="Calibri" w:cs="Calibri"/>
                <w:sz w:val="20"/>
                <w:szCs w:val="20"/>
              </w:rPr>
            </w:pPr>
            <w:r w:rsidRPr="00964301">
              <w:rPr>
                <w:rFonts w:ascii="Calibri" w:hAnsi="Calibri" w:cs="Calibri"/>
                <w:sz w:val="20"/>
                <w:szCs w:val="20"/>
              </w:rPr>
              <w:t>Proponuje się uzupełnienie zakresu interwencji przewidziane w celu 5(i) o budowę ciągów pieszo-rowerowych na terenach wiejskich.</w:t>
            </w:r>
          </w:p>
        </w:tc>
        <w:tc>
          <w:tcPr>
            <w:tcW w:w="1616" w:type="dxa"/>
            <w:shd w:val="clear" w:color="auto" w:fill="auto"/>
            <w:vAlign w:val="center"/>
          </w:tcPr>
          <w:p w:rsidR="00B96E8F" w:rsidRPr="00964301" w:rsidRDefault="00B96E8F" w:rsidP="00964301">
            <w:pPr>
              <w:rPr>
                <w:rFonts w:ascii="Calibri" w:hAnsi="Calibri" w:cs="Calibri"/>
                <w:sz w:val="20"/>
                <w:szCs w:val="20"/>
              </w:rPr>
            </w:pPr>
            <w:r w:rsidRPr="00964301">
              <w:rPr>
                <w:rFonts w:ascii="Calibri" w:hAnsi="Calibri" w:cs="Calibri"/>
                <w:sz w:val="20"/>
                <w:szCs w:val="20"/>
              </w:rPr>
              <w:t xml:space="preserve">Uwaga </w:t>
            </w:r>
            <w:r w:rsidR="001874FB" w:rsidRPr="00964301">
              <w:rPr>
                <w:rFonts w:ascii="Calibri" w:hAnsi="Calibri" w:cs="Calibri"/>
                <w:sz w:val="20"/>
                <w:szCs w:val="20"/>
              </w:rPr>
              <w:t xml:space="preserve">częściowo </w:t>
            </w:r>
            <w:r w:rsidRPr="00964301">
              <w:rPr>
                <w:rFonts w:ascii="Calibri" w:hAnsi="Calibri" w:cs="Calibri"/>
                <w:sz w:val="20"/>
                <w:szCs w:val="20"/>
              </w:rPr>
              <w:t>uwzględniona</w:t>
            </w:r>
          </w:p>
        </w:tc>
        <w:tc>
          <w:tcPr>
            <w:tcW w:w="2941" w:type="dxa"/>
            <w:gridSpan w:val="2"/>
            <w:shd w:val="clear" w:color="auto" w:fill="auto"/>
            <w:vAlign w:val="center"/>
          </w:tcPr>
          <w:p w:rsidR="008A3792" w:rsidRPr="00964301" w:rsidRDefault="00A705E6" w:rsidP="00964301">
            <w:pPr>
              <w:rPr>
                <w:rFonts w:ascii="Calibri" w:hAnsi="Calibri" w:cs="Calibri"/>
                <w:sz w:val="20"/>
                <w:szCs w:val="20"/>
              </w:rPr>
            </w:pPr>
            <w:r w:rsidRPr="00964301">
              <w:rPr>
                <w:rFonts w:ascii="Calibri" w:hAnsi="Calibri" w:cs="Calibri"/>
                <w:sz w:val="20"/>
                <w:szCs w:val="20"/>
              </w:rPr>
              <w:t>Postulowane działania w zakresie budowy ciągów pieszo-rowerowych będą przedmiotem interwencji w ramach CS 2 (viii) dot. mobilności miejskiej</w:t>
            </w:r>
            <w:r w:rsidR="008A3792" w:rsidRPr="00964301">
              <w:rPr>
                <w:rFonts w:ascii="Calibri" w:hAnsi="Calibri" w:cs="Calibri"/>
                <w:sz w:val="20"/>
                <w:szCs w:val="20"/>
              </w:rPr>
              <w:t xml:space="preserve">, która będzie realizowana na obszarach funkcjonalnych miast, obejmujących również tereny wiejskiej. </w:t>
            </w:r>
          </w:p>
          <w:p w:rsidR="00B96E8F" w:rsidRPr="00964301" w:rsidRDefault="008A3792" w:rsidP="00964301">
            <w:pPr>
              <w:rPr>
                <w:rFonts w:ascii="Calibri" w:hAnsi="Calibri" w:cs="Calibri"/>
                <w:sz w:val="20"/>
                <w:szCs w:val="20"/>
              </w:rPr>
            </w:pPr>
            <w:r w:rsidRPr="00964301">
              <w:rPr>
                <w:rFonts w:ascii="Calibri" w:hAnsi="Calibri" w:cs="Calibri"/>
                <w:sz w:val="20"/>
                <w:szCs w:val="20"/>
              </w:rPr>
              <w:t>Ponadto ciągi piesze, pieszo rowerowe, ścieżki rowerowe wpisują się w projekty inwestycyjne (wydatek kwalifikowalny) realizowane na drogach wojewódzkich, przewidziane do realizacji w ramach CP</w:t>
            </w:r>
            <w:r w:rsidR="00677949" w:rsidRPr="00964301">
              <w:rPr>
                <w:rFonts w:ascii="Calibri" w:hAnsi="Calibri" w:cs="Calibri"/>
                <w:sz w:val="20"/>
                <w:szCs w:val="20"/>
              </w:rPr>
              <w:t xml:space="preserve"> </w:t>
            </w:r>
            <w:r w:rsidRPr="00964301">
              <w:rPr>
                <w:rFonts w:ascii="Calibri" w:hAnsi="Calibri" w:cs="Calibri"/>
                <w:sz w:val="20"/>
                <w:szCs w:val="20"/>
              </w:rPr>
              <w:t>3.</w:t>
            </w:r>
          </w:p>
        </w:tc>
      </w:tr>
      <w:tr w:rsidR="00182C66" w:rsidRPr="00964301" w:rsidTr="00677949">
        <w:trPr>
          <w:gridAfter w:val="1"/>
          <w:wAfter w:w="7" w:type="dxa"/>
          <w:trHeight w:val="283"/>
        </w:trPr>
        <w:tc>
          <w:tcPr>
            <w:tcW w:w="562" w:type="dxa"/>
            <w:shd w:val="clear" w:color="auto" w:fill="CCFF99"/>
            <w:vAlign w:val="center"/>
          </w:tcPr>
          <w:p w:rsidR="00182C66" w:rsidRPr="00964301" w:rsidRDefault="00182C66" w:rsidP="00964301">
            <w:pPr>
              <w:numPr>
                <w:ilvl w:val="0"/>
                <w:numId w:val="5"/>
              </w:numPr>
              <w:rPr>
                <w:rFonts w:ascii="Calibri" w:hAnsi="Calibri" w:cs="Calibri"/>
                <w:b/>
                <w:sz w:val="20"/>
                <w:szCs w:val="20"/>
              </w:rPr>
            </w:pPr>
          </w:p>
        </w:tc>
        <w:tc>
          <w:tcPr>
            <w:tcW w:w="1940" w:type="dxa"/>
            <w:gridSpan w:val="2"/>
            <w:shd w:val="clear" w:color="auto" w:fill="auto"/>
            <w:vAlign w:val="center"/>
          </w:tcPr>
          <w:p w:rsidR="00182C66" w:rsidRPr="00964301" w:rsidRDefault="00182C66" w:rsidP="00964301">
            <w:pPr>
              <w:rPr>
                <w:rFonts w:ascii="Calibri" w:hAnsi="Calibri" w:cs="Calibri"/>
                <w:sz w:val="20"/>
                <w:szCs w:val="20"/>
              </w:rPr>
            </w:pPr>
            <w:r w:rsidRPr="00964301">
              <w:rPr>
                <w:rFonts w:ascii="Calibri" w:hAnsi="Calibri" w:cs="Calibri"/>
                <w:sz w:val="20"/>
                <w:szCs w:val="20"/>
              </w:rPr>
              <w:t>Ministerstwo Rolnictwa i Rozwoju Wsi</w:t>
            </w:r>
          </w:p>
        </w:tc>
        <w:tc>
          <w:tcPr>
            <w:tcW w:w="620" w:type="dxa"/>
            <w:gridSpan w:val="2"/>
            <w:shd w:val="clear" w:color="auto" w:fill="D9D9D9"/>
            <w:vAlign w:val="center"/>
          </w:tcPr>
          <w:p w:rsidR="00182C66" w:rsidRPr="00964301" w:rsidRDefault="00182C66" w:rsidP="00964301">
            <w:pPr>
              <w:rPr>
                <w:rFonts w:ascii="Calibri" w:hAnsi="Calibri" w:cs="Calibri"/>
                <w:sz w:val="20"/>
                <w:szCs w:val="20"/>
              </w:rPr>
            </w:pPr>
            <w:r w:rsidRPr="00964301">
              <w:rPr>
                <w:rFonts w:ascii="Calibri" w:hAnsi="Calibri" w:cs="Calibri"/>
                <w:sz w:val="20"/>
                <w:szCs w:val="20"/>
              </w:rPr>
              <w:t>123</w:t>
            </w:r>
          </w:p>
        </w:tc>
        <w:tc>
          <w:tcPr>
            <w:tcW w:w="3267" w:type="dxa"/>
            <w:vAlign w:val="center"/>
          </w:tcPr>
          <w:p w:rsidR="00182C66" w:rsidRPr="00964301" w:rsidRDefault="00182C66" w:rsidP="00964301">
            <w:pPr>
              <w:rPr>
                <w:rFonts w:ascii="Calibri" w:hAnsi="Calibri" w:cs="Calibri"/>
                <w:sz w:val="20"/>
                <w:szCs w:val="20"/>
              </w:rPr>
            </w:pPr>
            <w:r w:rsidRPr="00964301">
              <w:rPr>
                <w:rFonts w:ascii="Calibri" w:hAnsi="Calibri" w:cs="Calibri"/>
                <w:sz w:val="20"/>
                <w:szCs w:val="20"/>
              </w:rPr>
              <w:t xml:space="preserve">Inwestycje w tym zakresie będą służyły rewitalizacji sołectw w wymiarze społecznym, </w:t>
            </w:r>
            <w:r w:rsidRPr="00964301">
              <w:rPr>
                <w:rFonts w:ascii="Calibri" w:hAnsi="Calibri" w:cs="Calibri"/>
                <w:sz w:val="20"/>
                <w:szCs w:val="20"/>
              </w:rPr>
              <w:lastRenderedPageBreak/>
              <w:t>gospodarczym, środowiskowym i przestrzenno-funkcjonalnym.</w:t>
            </w:r>
          </w:p>
        </w:tc>
        <w:tc>
          <w:tcPr>
            <w:tcW w:w="3947" w:type="dxa"/>
            <w:vAlign w:val="center"/>
          </w:tcPr>
          <w:p w:rsidR="00182C66" w:rsidRPr="00964301" w:rsidRDefault="00182C66" w:rsidP="00964301">
            <w:pPr>
              <w:rPr>
                <w:rFonts w:ascii="Calibri" w:hAnsi="Calibri" w:cs="Calibri"/>
                <w:i/>
                <w:iCs/>
                <w:sz w:val="20"/>
                <w:szCs w:val="20"/>
              </w:rPr>
            </w:pPr>
            <w:r w:rsidRPr="00964301">
              <w:rPr>
                <w:rFonts w:ascii="Calibri" w:hAnsi="Calibri" w:cs="Calibri"/>
                <w:sz w:val="20"/>
                <w:szCs w:val="20"/>
              </w:rPr>
              <w:lastRenderedPageBreak/>
              <w:t>Postuluje się dodanie działań na rzecz „zielonej” rewitalizacji sołectw (zakładanie kwietników, tworzenie form ochrony przyrody i ścieżek dydaktyczno-edukacyjnych)</w:t>
            </w:r>
          </w:p>
        </w:tc>
        <w:tc>
          <w:tcPr>
            <w:tcW w:w="1616" w:type="dxa"/>
            <w:shd w:val="clear" w:color="auto" w:fill="auto"/>
            <w:vAlign w:val="center"/>
          </w:tcPr>
          <w:p w:rsidR="00182C66" w:rsidRPr="00964301" w:rsidRDefault="00182C66" w:rsidP="00964301">
            <w:pPr>
              <w:rPr>
                <w:rFonts w:ascii="Calibri" w:hAnsi="Calibri" w:cs="Calibri"/>
                <w:sz w:val="20"/>
                <w:szCs w:val="20"/>
              </w:rPr>
            </w:pPr>
            <w:r w:rsidRPr="00964301">
              <w:rPr>
                <w:rFonts w:ascii="Calibri" w:hAnsi="Calibri" w:cs="Calibri"/>
                <w:sz w:val="20"/>
                <w:szCs w:val="20"/>
              </w:rPr>
              <w:t>Uwaga częściowo uwzględniona</w:t>
            </w:r>
          </w:p>
        </w:tc>
        <w:tc>
          <w:tcPr>
            <w:tcW w:w="2941" w:type="dxa"/>
            <w:gridSpan w:val="2"/>
            <w:shd w:val="clear" w:color="auto" w:fill="auto"/>
            <w:vAlign w:val="center"/>
          </w:tcPr>
          <w:p w:rsidR="00182C66" w:rsidRPr="00964301" w:rsidRDefault="00182C66" w:rsidP="00964301">
            <w:pPr>
              <w:rPr>
                <w:rFonts w:ascii="Calibri" w:hAnsi="Calibri" w:cs="Calibri"/>
                <w:sz w:val="20"/>
                <w:szCs w:val="20"/>
              </w:rPr>
            </w:pPr>
            <w:r w:rsidRPr="00964301">
              <w:rPr>
                <w:rFonts w:ascii="Calibri" w:hAnsi="Calibri" w:cs="Calibri"/>
                <w:sz w:val="20"/>
                <w:szCs w:val="20"/>
              </w:rPr>
              <w:t>Niektóre elementy proponowanego zapisu znajdują się w projekcie FEP w brzmieniu oddającym sens uwagi.</w:t>
            </w:r>
          </w:p>
          <w:p w:rsidR="00182C66" w:rsidRPr="00964301" w:rsidRDefault="00182C66" w:rsidP="00964301">
            <w:pPr>
              <w:rPr>
                <w:rFonts w:ascii="Calibri" w:hAnsi="Calibri" w:cs="Calibri"/>
                <w:sz w:val="20"/>
                <w:szCs w:val="20"/>
              </w:rPr>
            </w:pPr>
            <w:r w:rsidRPr="00964301">
              <w:rPr>
                <w:rFonts w:ascii="Calibri" w:hAnsi="Calibri" w:cs="Calibri"/>
                <w:sz w:val="20"/>
                <w:szCs w:val="20"/>
              </w:rPr>
              <w:lastRenderedPageBreak/>
              <w:t xml:space="preserve">Lokalne projekty związane z ochroną przyrody na obszarach wiejskich można będzie realizować w </w:t>
            </w:r>
            <w:r w:rsidR="00964301">
              <w:rPr>
                <w:rFonts w:ascii="Calibri" w:hAnsi="Calibri" w:cs="Calibri"/>
                <w:sz w:val="20"/>
                <w:szCs w:val="20"/>
              </w:rPr>
              <w:t>CP</w:t>
            </w:r>
            <w:r w:rsidRPr="00964301">
              <w:rPr>
                <w:rFonts w:ascii="Calibri" w:hAnsi="Calibri" w:cs="Calibri"/>
                <w:sz w:val="20"/>
                <w:szCs w:val="20"/>
              </w:rPr>
              <w:t xml:space="preserve"> 2</w:t>
            </w:r>
            <w:r w:rsidR="00964301">
              <w:rPr>
                <w:rFonts w:ascii="Calibri" w:hAnsi="Calibri" w:cs="Calibri"/>
                <w:sz w:val="20"/>
                <w:szCs w:val="20"/>
              </w:rPr>
              <w:t>,</w:t>
            </w:r>
            <w:r w:rsidRPr="00964301">
              <w:rPr>
                <w:rFonts w:ascii="Calibri" w:hAnsi="Calibri" w:cs="Calibri"/>
                <w:sz w:val="20"/>
                <w:szCs w:val="20"/>
              </w:rPr>
              <w:t xml:space="preserve"> </w:t>
            </w:r>
            <w:r w:rsidR="00677949" w:rsidRPr="00964301">
              <w:rPr>
                <w:rFonts w:ascii="Calibri" w:hAnsi="Calibri" w:cs="Calibri"/>
                <w:sz w:val="20"/>
                <w:szCs w:val="20"/>
              </w:rPr>
              <w:t>CS</w:t>
            </w:r>
            <w:r w:rsidRPr="00964301">
              <w:rPr>
                <w:rFonts w:ascii="Calibri" w:hAnsi="Calibri" w:cs="Calibri"/>
                <w:sz w:val="20"/>
                <w:szCs w:val="20"/>
              </w:rPr>
              <w:t xml:space="preserve"> (vii) w ramach instrumentu RLKS.</w:t>
            </w:r>
          </w:p>
        </w:tc>
      </w:tr>
      <w:tr w:rsidR="00B96E8F" w:rsidRPr="00964301" w:rsidTr="00677949">
        <w:trPr>
          <w:trHeight w:val="283"/>
        </w:trPr>
        <w:tc>
          <w:tcPr>
            <w:tcW w:w="14900" w:type="dxa"/>
            <w:gridSpan w:val="11"/>
            <w:shd w:val="clear" w:color="auto" w:fill="D9D9D9" w:themeFill="background1" w:themeFillShade="D9"/>
            <w:vAlign w:val="center"/>
          </w:tcPr>
          <w:p w:rsidR="00B96E8F" w:rsidRPr="00964301" w:rsidRDefault="00B96E8F" w:rsidP="00964301">
            <w:pPr>
              <w:rPr>
                <w:rFonts w:ascii="Calibri" w:hAnsi="Calibri" w:cs="Calibri"/>
                <w:b/>
                <w:sz w:val="20"/>
                <w:szCs w:val="20"/>
              </w:rPr>
            </w:pPr>
            <w:r w:rsidRPr="00964301">
              <w:rPr>
                <w:rFonts w:ascii="Calibri" w:hAnsi="Calibri" w:cs="Calibri"/>
                <w:b/>
                <w:sz w:val="20"/>
                <w:szCs w:val="20"/>
              </w:rPr>
              <w:lastRenderedPageBreak/>
              <w:t>Priorytety pomocy technicznej – EFS +</w:t>
            </w:r>
          </w:p>
        </w:tc>
      </w:tr>
      <w:tr w:rsidR="00B96E8F" w:rsidRPr="00964301" w:rsidTr="00677949">
        <w:trPr>
          <w:trHeight w:val="283"/>
        </w:trPr>
        <w:tc>
          <w:tcPr>
            <w:tcW w:w="14900" w:type="dxa"/>
            <w:gridSpan w:val="11"/>
            <w:shd w:val="clear" w:color="auto" w:fill="D9D9D9" w:themeFill="background1" w:themeFillShade="D9"/>
            <w:vAlign w:val="center"/>
          </w:tcPr>
          <w:p w:rsidR="00B96E8F" w:rsidRPr="00964301" w:rsidRDefault="00B96E8F" w:rsidP="00964301">
            <w:pPr>
              <w:rPr>
                <w:rFonts w:ascii="Calibri" w:hAnsi="Calibri" w:cs="Calibri"/>
                <w:b/>
                <w:sz w:val="20"/>
                <w:szCs w:val="20"/>
              </w:rPr>
            </w:pPr>
            <w:r w:rsidRPr="00964301">
              <w:rPr>
                <w:rFonts w:ascii="Calibri" w:hAnsi="Calibri" w:cs="Calibri"/>
                <w:b/>
                <w:sz w:val="20"/>
                <w:szCs w:val="20"/>
              </w:rPr>
              <w:t>Priorytet pomocy technicznej – EFRR</w:t>
            </w:r>
          </w:p>
        </w:tc>
      </w:tr>
      <w:tr w:rsidR="00B96E8F" w:rsidRPr="00964301" w:rsidTr="00677949">
        <w:trPr>
          <w:trHeight w:val="283"/>
        </w:trPr>
        <w:tc>
          <w:tcPr>
            <w:tcW w:w="14900" w:type="dxa"/>
            <w:gridSpan w:val="11"/>
            <w:shd w:val="clear" w:color="auto" w:fill="66FFFF"/>
            <w:vAlign w:val="center"/>
          </w:tcPr>
          <w:p w:rsidR="00B96E8F" w:rsidRPr="00964301" w:rsidRDefault="00B96E8F" w:rsidP="00964301">
            <w:pPr>
              <w:rPr>
                <w:rFonts w:ascii="Calibri" w:hAnsi="Calibri" w:cs="Calibri"/>
                <w:b/>
                <w:sz w:val="20"/>
                <w:szCs w:val="20"/>
              </w:rPr>
            </w:pPr>
            <w:r w:rsidRPr="00964301">
              <w:rPr>
                <w:rFonts w:ascii="Calibri" w:hAnsi="Calibri" w:cs="Calibri"/>
                <w:b/>
                <w:bCs/>
                <w:sz w:val="20"/>
                <w:szCs w:val="20"/>
              </w:rPr>
              <w:t>Plan finansowy</w:t>
            </w:r>
          </w:p>
        </w:tc>
      </w:tr>
      <w:tr w:rsidR="00B96E8F" w:rsidRPr="00964301" w:rsidTr="00677949">
        <w:trPr>
          <w:trHeight w:val="283"/>
        </w:trPr>
        <w:tc>
          <w:tcPr>
            <w:tcW w:w="14900" w:type="dxa"/>
            <w:gridSpan w:val="11"/>
            <w:tcBorders>
              <w:bottom w:val="single" w:sz="4" w:space="0" w:color="auto"/>
            </w:tcBorders>
            <w:shd w:val="clear" w:color="auto" w:fill="99CCFF"/>
            <w:vAlign w:val="center"/>
          </w:tcPr>
          <w:p w:rsidR="00B96E8F" w:rsidRPr="00964301" w:rsidRDefault="00B96E8F" w:rsidP="00964301">
            <w:pPr>
              <w:rPr>
                <w:rFonts w:ascii="Calibri" w:hAnsi="Calibri" w:cs="Calibri"/>
                <w:sz w:val="20"/>
                <w:szCs w:val="20"/>
              </w:rPr>
            </w:pPr>
            <w:r w:rsidRPr="00964301">
              <w:rPr>
                <w:rFonts w:ascii="Calibri" w:hAnsi="Calibri" w:cs="Calibri"/>
                <w:b/>
                <w:sz w:val="20"/>
                <w:szCs w:val="20"/>
              </w:rPr>
              <w:t>Warunki podstawowe</w:t>
            </w:r>
          </w:p>
        </w:tc>
      </w:tr>
      <w:tr w:rsidR="00B96E8F" w:rsidRPr="00964301" w:rsidTr="00677949">
        <w:trPr>
          <w:trHeight w:val="283"/>
        </w:trPr>
        <w:tc>
          <w:tcPr>
            <w:tcW w:w="14900" w:type="dxa"/>
            <w:gridSpan w:val="11"/>
            <w:tcBorders>
              <w:bottom w:val="single" w:sz="4" w:space="0" w:color="auto"/>
            </w:tcBorders>
            <w:shd w:val="clear" w:color="auto" w:fill="F4B083" w:themeFill="accent2" w:themeFillTint="99"/>
            <w:vAlign w:val="center"/>
          </w:tcPr>
          <w:p w:rsidR="00B96E8F" w:rsidRPr="00964301" w:rsidRDefault="00B96E8F" w:rsidP="00964301">
            <w:pPr>
              <w:rPr>
                <w:rFonts w:ascii="Calibri" w:hAnsi="Calibri" w:cs="Calibri"/>
                <w:b/>
                <w:sz w:val="20"/>
                <w:szCs w:val="20"/>
              </w:rPr>
            </w:pPr>
            <w:r w:rsidRPr="00964301">
              <w:rPr>
                <w:rFonts w:ascii="Calibri" w:hAnsi="Calibri" w:cs="Calibri"/>
                <w:b/>
                <w:sz w:val="20"/>
                <w:szCs w:val="20"/>
              </w:rPr>
              <w:t>Instytucje Programu</w:t>
            </w:r>
          </w:p>
        </w:tc>
      </w:tr>
      <w:tr w:rsidR="00B96E8F" w:rsidRPr="00964301" w:rsidTr="00677949">
        <w:tc>
          <w:tcPr>
            <w:tcW w:w="14900" w:type="dxa"/>
            <w:gridSpan w:val="11"/>
            <w:shd w:val="clear" w:color="auto" w:fill="FFFF00"/>
            <w:vAlign w:val="center"/>
          </w:tcPr>
          <w:p w:rsidR="00B96E8F" w:rsidRPr="00964301" w:rsidRDefault="00B96E8F" w:rsidP="00964301">
            <w:pPr>
              <w:rPr>
                <w:rFonts w:ascii="Calibri" w:hAnsi="Calibri" w:cs="Calibri"/>
                <w:b/>
                <w:sz w:val="20"/>
                <w:szCs w:val="20"/>
              </w:rPr>
            </w:pPr>
            <w:r w:rsidRPr="00964301">
              <w:rPr>
                <w:rFonts w:ascii="Calibri" w:hAnsi="Calibri" w:cs="Calibri"/>
                <w:b/>
                <w:sz w:val="20"/>
                <w:szCs w:val="20"/>
              </w:rPr>
              <w:t>Partnerstwo</w:t>
            </w:r>
          </w:p>
        </w:tc>
      </w:tr>
      <w:tr w:rsidR="00B96E8F" w:rsidRPr="00964301" w:rsidTr="00677949">
        <w:tc>
          <w:tcPr>
            <w:tcW w:w="14900" w:type="dxa"/>
            <w:gridSpan w:val="11"/>
            <w:shd w:val="clear" w:color="auto" w:fill="C5E0B3" w:themeFill="accent6" w:themeFillTint="66"/>
            <w:vAlign w:val="center"/>
          </w:tcPr>
          <w:p w:rsidR="00B96E8F" w:rsidRPr="00964301" w:rsidRDefault="00B96E8F" w:rsidP="00964301">
            <w:pPr>
              <w:rPr>
                <w:rFonts w:ascii="Calibri" w:hAnsi="Calibri" w:cs="Calibri"/>
                <w:b/>
                <w:sz w:val="20"/>
                <w:szCs w:val="20"/>
              </w:rPr>
            </w:pPr>
            <w:r w:rsidRPr="00964301">
              <w:rPr>
                <w:rFonts w:ascii="Calibri" w:hAnsi="Calibri" w:cs="Calibri"/>
                <w:b/>
                <w:sz w:val="20"/>
                <w:szCs w:val="20"/>
              </w:rPr>
              <w:t>Komunikacja i eksponowanie</w:t>
            </w:r>
          </w:p>
        </w:tc>
      </w:tr>
      <w:tr w:rsidR="00B96E8F" w:rsidRPr="00964301" w:rsidTr="00677949">
        <w:tc>
          <w:tcPr>
            <w:tcW w:w="14900" w:type="dxa"/>
            <w:gridSpan w:val="11"/>
            <w:shd w:val="clear" w:color="auto" w:fill="FF7C80"/>
            <w:vAlign w:val="center"/>
          </w:tcPr>
          <w:p w:rsidR="00B96E8F" w:rsidRPr="00964301" w:rsidRDefault="00B96E8F" w:rsidP="00964301">
            <w:pPr>
              <w:rPr>
                <w:rFonts w:ascii="Calibri" w:hAnsi="Calibri" w:cs="Calibri"/>
                <w:sz w:val="20"/>
                <w:szCs w:val="20"/>
              </w:rPr>
            </w:pPr>
            <w:r w:rsidRPr="00964301">
              <w:rPr>
                <w:rFonts w:ascii="Calibri" w:hAnsi="Calibri" w:cs="Calibri"/>
                <w:b/>
                <w:sz w:val="20"/>
                <w:szCs w:val="20"/>
              </w:rPr>
              <w:t>Stosowanie kosztów jednostkowych, płatności ryczałtowych, stawek ryczałtowych i finansowania niepowiązanego z kosztami</w:t>
            </w:r>
          </w:p>
        </w:tc>
      </w:tr>
      <w:tr w:rsidR="00B96E8F" w:rsidRPr="00964301" w:rsidTr="00677949">
        <w:trPr>
          <w:gridAfter w:val="1"/>
          <w:wAfter w:w="7" w:type="dxa"/>
        </w:trPr>
        <w:tc>
          <w:tcPr>
            <w:tcW w:w="14893" w:type="dxa"/>
            <w:gridSpan w:val="10"/>
            <w:shd w:val="clear" w:color="auto" w:fill="auto"/>
            <w:vAlign w:val="center"/>
          </w:tcPr>
          <w:p w:rsidR="00B96E8F" w:rsidRPr="00964301" w:rsidRDefault="00B96E8F" w:rsidP="00964301">
            <w:pPr>
              <w:rPr>
                <w:rFonts w:ascii="Calibri" w:hAnsi="Calibri" w:cs="Calibri"/>
                <w:sz w:val="20"/>
                <w:szCs w:val="20"/>
              </w:rPr>
            </w:pPr>
            <w:r w:rsidRPr="00964301">
              <w:rPr>
                <w:rFonts w:ascii="Calibri" w:hAnsi="Calibri" w:cs="Calibri"/>
                <w:sz w:val="20"/>
                <w:szCs w:val="20"/>
              </w:rPr>
              <w:t>Brak uwag</w:t>
            </w:r>
          </w:p>
        </w:tc>
      </w:tr>
    </w:tbl>
    <w:p w:rsidR="00A04402" w:rsidRPr="00991242" w:rsidRDefault="00A04402" w:rsidP="002C23D8">
      <w:pPr>
        <w:rPr>
          <w:rFonts w:ascii="Calibri" w:hAnsi="Calibri" w:cs="Calibri"/>
          <w:sz w:val="20"/>
          <w:szCs w:val="20"/>
        </w:rPr>
      </w:pPr>
    </w:p>
    <w:sectPr w:rsidR="00A04402" w:rsidRPr="00991242" w:rsidSect="00895B02">
      <w:footerReference w:type="even" r:id="rId8"/>
      <w:footerReference w:type="default" r:id="rId9"/>
      <w:pgSz w:w="16838" w:h="11906" w:orient="landscape"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FD4" w:rsidRDefault="008D1FD4">
      <w:r>
        <w:separator/>
      </w:r>
    </w:p>
  </w:endnote>
  <w:endnote w:type="continuationSeparator" w:id="0">
    <w:p w:rsidR="008D1FD4" w:rsidRDefault="008D1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Math">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TTE26C4008t00">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IDFont+F2">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09E" w:rsidRDefault="00EC609E" w:rsidP="00550C2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C609E" w:rsidRDefault="00EC609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09E" w:rsidRPr="009D57FE" w:rsidRDefault="00EC609E" w:rsidP="00550C28">
    <w:pPr>
      <w:pStyle w:val="Stopka"/>
      <w:framePr w:wrap="around" w:vAnchor="text" w:hAnchor="margin" w:xAlign="center" w:y="1"/>
      <w:rPr>
        <w:rStyle w:val="Numerstrony"/>
        <w:rFonts w:ascii="Calibri" w:hAnsi="Calibri" w:cs="Calibri"/>
        <w:sz w:val="18"/>
        <w:szCs w:val="18"/>
      </w:rPr>
    </w:pPr>
    <w:r w:rsidRPr="009D57FE">
      <w:rPr>
        <w:rStyle w:val="Numerstrony"/>
        <w:rFonts w:ascii="Calibri" w:hAnsi="Calibri" w:cs="Calibri"/>
        <w:sz w:val="18"/>
        <w:szCs w:val="18"/>
      </w:rPr>
      <w:fldChar w:fldCharType="begin"/>
    </w:r>
    <w:r w:rsidRPr="009D57FE">
      <w:rPr>
        <w:rStyle w:val="Numerstrony"/>
        <w:rFonts w:ascii="Calibri" w:hAnsi="Calibri" w:cs="Calibri"/>
        <w:sz w:val="18"/>
        <w:szCs w:val="18"/>
      </w:rPr>
      <w:instrText xml:space="preserve">PAGE  </w:instrText>
    </w:r>
    <w:r w:rsidRPr="009D57FE">
      <w:rPr>
        <w:rStyle w:val="Numerstrony"/>
        <w:rFonts w:ascii="Calibri" w:hAnsi="Calibri" w:cs="Calibri"/>
        <w:sz w:val="18"/>
        <w:szCs w:val="18"/>
      </w:rPr>
      <w:fldChar w:fldCharType="separate"/>
    </w:r>
    <w:r w:rsidR="00964301">
      <w:rPr>
        <w:rStyle w:val="Numerstrony"/>
        <w:rFonts w:ascii="Calibri" w:hAnsi="Calibri" w:cs="Calibri"/>
        <w:noProof/>
        <w:sz w:val="18"/>
        <w:szCs w:val="18"/>
      </w:rPr>
      <w:t>15</w:t>
    </w:r>
    <w:r w:rsidRPr="009D57FE">
      <w:rPr>
        <w:rStyle w:val="Numerstrony"/>
        <w:rFonts w:ascii="Calibri" w:hAnsi="Calibri" w:cs="Calibri"/>
        <w:sz w:val="18"/>
        <w:szCs w:val="18"/>
      </w:rPr>
      <w:fldChar w:fldCharType="end"/>
    </w:r>
  </w:p>
  <w:p w:rsidR="00EC609E" w:rsidRDefault="00EC60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FD4" w:rsidRDefault="008D1FD4">
      <w:r>
        <w:separator/>
      </w:r>
    </w:p>
  </w:footnote>
  <w:footnote w:type="continuationSeparator" w:id="0">
    <w:p w:rsidR="008D1FD4" w:rsidRDefault="008D1F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4"/>
    <w:multiLevelType w:val="multilevel"/>
    <w:tmpl w:val="00000004"/>
    <w:name w:val="WW8Num4"/>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Cambria Math" w:hAnsi="Cambria Math" w:cs="ヒラギノ角ゴ Pro W3"/>
      </w:rPr>
    </w:lvl>
    <w:lvl w:ilvl="1">
      <w:start w:val="1"/>
      <w:numFmt w:val="bullet"/>
      <w:lvlText w:val=""/>
      <w:lvlJc w:val="left"/>
      <w:pPr>
        <w:tabs>
          <w:tab w:val="num" w:pos="1080"/>
        </w:tabs>
        <w:ind w:left="1080" w:hanging="360"/>
      </w:pPr>
      <w:rPr>
        <w:rFonts w:ascii="Cambria Math" w:hAnsi="Cambria Math" w:cs="ヒラギノ角ゴ Pro W3"/>
      </w:rPr>
    </w:lvl>
    <w:lvl w:ilvl="2">
      <w:start w:val="1"/>
      <w:numFmt w:val="bullet"/>
      <w:lvlText w:val=""/>
      <w:lvlJc w:val="left"/>
      <w:pPr>
        <w:tabs>
          <w:tab w:val="num" w:pos="1440"/>
        </w:tabs>
        <w:ind w:left="1440" w:hanging="360"/>
      </w:pPr>
      <w:rPr>
        <w:rFonts w:ascii="Cambria Math" w:hAnsi="Cambria Math" w:cs="ヒラギノ角ゴ Pro W3"/>
      </w:rPr>
    </w:lvl>
    <w:lvl w:ilvl="3">
      <w:start w:val="1"/>
      <w:numFmt w:val="bullet"/>
      <w:lvlText w:val=""/>
      <w:lvlJc w:val="left"/>
      <w:pPr>
        <w:tabs>
          <w:tab w:val="num" w:pos="1800"/>
        </w:tabs>
        <w:ind w:left="1800" w:hanging="360"/>
      </w:pPr>
      <w:rPr>
        <w:rFonts w:ascii="Cambria Math" w:hAnsi="Cambria Math" w:cs="ヒラギノ角ゴ Pro W3"/>
      </w:rPr>
    </w:lvl>
    <w:lvl w:ilvl="4">
      <w:start w:val="1"/>
      <w:numFmt w:val="bullet"/>
      <w:lvlText w:val=""/>
      <w:lvlJc w:val="left"/>
      <w:pPr>
        <w:tabs>
          <w:tab w:val="num" w:pos="2160"/>
        </w:tabs>
        <w:ind w:left="2160" w:hanging="360"/>
      </w:pPr>
      <w:rPr>
        <w:rFonts w:ascii="Cambria Math" w:hAnsi="Cambria Math" w:cs="ヒラギノ角ゴ Pro W3"/>
      </w:rPr>
    </w:lvl>
    <w:lvl w:ilvl="5">
      <w:start w:val="1"/>
      <w:numFmt w:val="bullet"/>
      <w:lvlText w:val=""/>
      <w:lvlJc w:val="left"/>
      <w:pPr>
        <w:tabs>
          <w:tab w:val="num" w:pos="2520"/>
        </w:tabs>
        <w:ind w:left="2520" w:hanging="360"/>
      </w:pPr>
      <w:rPr>
        <w:rFonts w:ascii="Cambria Math" w:hAnsi="Cambria Math" w:cs="ヒラギノ角ゴ Pro W3"/>
      </w:rPr>
    </w:lvl>
    <w:lvl w:ilvl="6">
      <w:start w:val="1"/>
      <w:numFmt w:val="bullet"/>
      <w:lvlText w:val=""/>
      <w:lvlJc w:val="left"/>
      <w:pPr>
        <w:tabs>
          <w:tab w:val="num" w:pos="2880"/>
        </w:tabs>
        <w:ind w:left="2880" w:hanging="360"/>
      </w:pPr>
      <w:rPr>
        <w:rFonts w:ascii="Cambria Math" w:hAnsi="Cambria Math" w:cs="ヒラギノ角ゴ Pro W3"/>
      </w:rPr>
    </w:lvl>
    <w:lvl w:ilvl="7">
      <w:start w:val="1"/>
      <w:numFmt w:val="bullet"/>
      <w:lvlText w:val=""/>
      <w:lvlJc w:val="left"/>
      <w:pPr>
        <w:tabs>
          <w:tab w:val="num" w:pos="3240"/>
        </w:tabs>
        <w:ind w:left="3240" w:hanging="360"/>
      </w:pPr>
      <w:rPr>
        <w:rFonts w:ascii="Cambria Math" w:hAnsi="Cambria Math" w:cs="ヒラギノ角ゴ Pro W3"/>
      </w:rPr>
    </w:lvl>
    <w:lvl w:ilvl="8">
      <w:start w:val="1"/>
      <w:numFmt w:val="bullet"/>
      <w:lvlText w:val=""/>
      <w:lvlJc w:val="left"/>
      <w:pPr>
        <w:tabs>
          <w:tab w:val="num" w:pos="3600"/>
        </w:tabs>
        <w:ind w:left="3600" w:hanging="360"/>
      </w:pPr>
      <w:rPr>
        <w:rFonts w:ascii="Cambria Math" w:hAnsi="Cambria Math" w:cs="ヒラギノ角ゴ Pro W3"/>
      </w:rPr>
    </w:lvl>
  </w:abstractNum>
  <w:abstractNum w:abstractNumId="4"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957A7B"/>
    <w:multiLevelType w:val="hybridMultilevel"/>
    <w:tmpl w:val="E33E3B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0E50DD6"/>
    <w:multiLevelType w:val="hybridMultilevel"/>
    <w:tmpl w:val="0492B3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28960C2"/>
    <w:multiLevelType w:val="hybridMultilevel"/>
    <w:tmpl w:val="79BCB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715FAD"/>
    <w:multiLevelType w:val="hybridMultilevel"/>
    <w:tmpl w:val="825C7BA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08194F7B"/>
    <w:multiLevelType w:val="hybridMultilevel"/>
    <w:tmpl w:val="BA92EF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A503E5C"/>
    <w:multiLevelType w:val="hybridMultilevel"/>
    <w:tmpl w:val="0AE2E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643400"/>
    <w:multiLevelType w:val="hybridMultilevel"/>
    <w:tmpl w:val="3E70D6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3CF13B2"/>
    <w:multiLevelType w:val="hybridMultilevel"/>
    <w:tmpl w:val="92EA9546"/>
    <w:lvl w:ilvl="0" w:tplc="245A00F4">
      <w:start w:val="1"/>
      <w:numFmt w:val="bullet"/>
      <w:lvlText w:val=""/>
      <w:lvlJc w:val="left"/>
      <w:pPr>
        <w:ind w:left="720" w:hanging="360"/>
      </w:pPr>
      <w:rPr>
        <w:rFonts w:ascii="Symbol" w:hAnsi="Symbol" w:hint="default"/>
      </w:rPr>
    </w:lvl>
    <w:lvl w:ilvl="1" w:tplc="FB5204E2">
      <w:start w:val="1"/>
      <w:numFmt w:val="bullet"/>
      <w:lvlText w:val=""/>
      <w:lvlJc w:val="left"/>
      <w:pPr>
        <w:ind w:left="1440" w:hanging="360"/>
      </w:pPr>
      <w:rPr>
        <w:rFonts w:ascii="Symbol" w:hAnsi="Symbol" w:hint="default"/>
      </w:rPr>
    </w:lvl>
    <w:lvl w:ilvl="2" w:tplc="A36E23C6">
      <w:start w:val="1"/>
      <w:numFmt w:val="bullet"/>
      <w:lvlText w:val=""/>
      <w:lvlJc w:val="left"/>
      <w:pPr>
        <w:ind w:left="2160" w:hanging="360"/>
      </w:pPr>
      <w:rPr>
        <w:rFonts w:ascii="Wingdings" w:hAnsi="Wingdings" w:hint="default"/>
      </w:rPr>
    </w:lvl>
    <w:lvl w:ilvl="3" w:tplc="A8402C14">
      <w:start w:val="1"/>
      <w:numFmt w:val="bullet"/>
      <w:lvlText w:val=""/>
      <w:lvlJc w:val="left"/>
      <w:pPr>
        <w:ind w:left="2880" w:hanging="360"/>
      </w:pPr>
      <w:rPr>
        <w:rFonts w:ascii="Symbol" w:hAnsi="Symbol" w:hint="default"/>
      </w:rPr>
    </w:lvl>
    <w:lvl w:ilvl="4" w:tplc="6E96CA02">
      <w:start w:val="1"/>
      <w:numFmt w:val="bullet"/>
      <w:lvlText w:val="o"/>
      <w:lvlJc w:val="left"/>
      <w:pPr>
        <w:ind w:left="3600" w:hanging="360"/>
      </w:pPr>
      <w:rPr>
        <w:rFonts w:ascii="Courier New" w:hAnsi="Courier New" w:hint="default"/>
      </w:rPr>
    </w:lvl>
    <w:lvl w:ilvl="5" w:tplc="34C03666">
      <w:start w:val="1"/>
      <w:numFmt w:val="bullet"/>
      <w:lvlText w:val=""/>
      <w:lvlJc w:val="left"/>
      <w:pPr>
        <w:ind w:left="4320" w:hanging="360"/>
      </w:pPr>
      <w:rPr>
        <w:rFonts w:ascii="Wingdings" w:hAnsi="Wingdings" w:hint="default"/>
      </w:rPr>
    </w:lvl>
    <w:lvl w:ilvl="6" w:tplc="4BDCB8AA">
      <w:start w:val="1"/>
      <w:numFmt w:val="bullet"/>
      <w:lvlText w:val=""/>
      <w:lvlJc w:val="left"/>
      <w:pPr>
        <w:ind w:left="5040" w:hanging="360"/>
      </w:pPr>
      <w:rPr>
        <w:rFonts w:ascii="Symbol" w:hAnsi="Symbol" w:hint="default"/>
      </w:rPr>
    </w:lvl>
    <w:lvl w:ilvl="7" w:tplc="FDB4952A">
      <w:start w:val="1"/>
      <w:numFmt w:val="bullet"/>
      <w:lvlText w:val="o"/>
      <w:lvlJc w:val="left"/>
      <w:pPr>
        <w:ind w:left="5760" w:hanging="360"/>
      </w:pPr>
      <w:rPr>
        <w:rFonts w:ascii="Courier New" w:hAnsi="Courier New" w:hint="default"/>
      </w:rPr>
    </w:lvl>
    <w:lvl w:ilvl="8" w:tplc="03C86B38">
      <w:start w:val="1"/>
      <w:numFmt w:val="bullet"/>
      <w:lvlText w:val=""/>
      <w:lvlJc w:val="left"/>
      <w:pPr>
        <w:ind w:left="6480" w:hanging="360"/>
      </w:pPr>
      <w:rPr>
        <w:rFonts w:ascii="Wingdings" w:hAnsi="Wingdings" w:hint="default"/>
      </w:rPr>
    </w:lvl>
  </w:abstractNum>
  <w:abstractNum w:abstractNumId="13" w15:restartNumberingAfterBreak="0">
    <w:nsid w:val="16B011A2"/>
    <w:multiLevelType w:val="hybridMultilevel"/>
    <w:tmpl w:val="4A307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711BA3"/>
    <w:multiLevelType w:val="hybridMultilevel"/>
    <w:tmpl w:val="1042FE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52A7970"/>
    <w:multiLevelType w:val="hybridMultilevel"/>
    <w:tmpl w:val="1CEAB078"/>
    <w:lvl w:ilvl="0" w:tplc="0415000D">
      <w:start w:val="1"/>
      <w:numFmt w:val="bullet"/>
      <w:lvlText w:val=""/>
      <w:lvlJc w:val="left"/>
      <w:pPr>
        <w:ind w:left="782" w:hanging="360"/>
      </w:pPr>
      <w:rPr>
        <w:rFonts w:ascii="Wingdings" w:hAnsi="Wingdings" w:hint="default"/>
      </w:rPr>
    </w:lvl>
    <w:lvl w:ilvl="1" w:tplc="04150003" w:tentative="1">
      <w:start w:val="1"/>
      <w:numFmt w:val="bullet"/>
      <w:lvlText w:val="o"/>
      <w:lvlJc w:val="left"/>
      <w:pPr>
        <w:ind w:left="1502" w:hanging="360"/>
      </w:pPr>
      <w:rPr>
        <w:rFonts w:ascii="Courier New" w:hAnsi="Courier New" w:cs="Courier New" w:hint="default"/>
      </w:rPr>
    </w:lvl>
    <w:lvl w:ilvl="2" w:tplc="04150005" w:tentative="1">
      <w:start w:val="1"/>
      <w:numFmt w:val="bullet"/>
      <w:lvlText w:val=""/>
      <w:lvlJc w:val="left"/>
      <w:pPr>
        <w:ind w:left="2222" w:hanging="360"/>
      </w:pPr>
      <w:rPr>
        <w:rFonts w:ascii="Wingdings" w:hAnsi="Wingdings" w:hint="default"/>
      </w:rPr>
    </w:lvl>
    <w:lvl w:ilvl="3" w:tplc="04150001" w:tentative="1">
      <w:start w:val="1"/>
      <w:numFmt w:val="bullet"/>
      <w:lvlText w:val=""/>
      <w:lvlJc w:val="left"/>
      <w:pPr>
        <w:ind w:left="2942" w:hanging="360"/>
      </w:pPr>
      <w:rPr>
        <w:rFonts w:ascii="Symbol" w:hAnsi="Symbol" w:hint="default"/>
      </w:rPr>
    </w:lvl>
    <w:lvl w:ilvl="4" w:tplc="04150003" w:tentative="1">
      <w:start w:val="1"/>
      <w:numFmt w:val="bullet"/>
      <w:lvlText w:val="o"/>
      <w:lvlJc w:val="left"/>
      <w:pPr>
        <w:ind w:left="3662" w:hanging="360"/>
      </w:pPr>
      <w:rPr>
        <w:rFonts w:ascii="Courier New" w:hAnsi="Courier New" w:cs="Courier New" w:hint="default"/>
      </w:rPr>
    </w:lvl>
    <w:lvl w:ilvl="5" w:tplc="04150005" w:tentative="1">
      <w:start w:val="1"/>
      <w:numFmt w:val="bullet"/>
      <w:lvlText w:val=""/>
      <w:lvlJc w:val="left"/>
      <w:pPr>
        <w:ind w:left="4382" w:hanging="360"/>
      </w:pPr>
      <w:rPr>
        <w:rFonts w:ascii="Wingdings" w:hAnsi="Wingdings" w:hint="default"/>
      </w:rPr>
    </w:lvl>
    <w:lvl w:ilvl="6" w:tplc="04150001" w:tentative="1">
      <w:start w:val="1"/>
      <w:numFmt w:val="bullet"/>
      <w:lvlText w:val=""/>
      <w:lvlJc w:val="left"/>
      <w:pPr>
        <w:ind w:left="5102" w:hanging="360"/>
      </w:pPr>
      <w:rPr>
        <w:rFonts w:ascii="Symbol" w:hAnsi="Symbol" w:hint="default"/>
      </w:rPr>
    </w:lvl>
    <w:lvl w:ilvl="7" w:tplc="04150003" w:tentative="1">
      <w:start w:val="1"/>
      <w:numFmt w:val="bullet"/>
      <w:lvlText w:val="o"/>
      <w:lvlJc w:val="left"/>
      <w:pPr>
        <w:ind w:left="5822" w:hanging="360"/>
      </w:pPr>
      <w:rPr>
        <w:rFonts w:ascii="Courier New" w:hAnsi="Courier New" w:cs="Courier New" w:hint="default"/>
      </w:rPr>
    </w:lvl>
    <w:lvl w:ilvl="8" w:tplc="04150005" w:tentative="1">
      <w:start w:val="1"/>
      <w:numFmt w:val="bullet"/>
      <w:lvlText w:val=""/>
      <w:lvlJc w:val="left"/>
      <w:pPr>
        <w:ind w:left="6542" w:hanging="360"/>
      </w:pPr>
      <w:rPr>
        <w:rFonts w:ascii="Wingdings" w:hAnsi="Wingdings" w:hint="default"/>
      </w:rPr>
    </w:lvl>
  </w:abstractNum>
  <w:abstractNum w:abstractNumId="16" w15:restartNumberingAfterBreak="0">
    <w:nsid w:val="2AFC45FB"/>
    <w:multiLevelType w:val="hybridMultilevel"/>
    <w:tmpl w:val="EE246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BD677F1"/>
    <w:multiLevelType w:val="hybridMultilevel"/>
    <w:tmpl w:val="45D2FBA0"/>
    <w:lvl w:ilvl="0" w:tplc="04150001">
      <w:start w:val="1"/>
      <w:numFmt w:val="bullet"/>
      <w:lvlText w:val=""/>
      <w:lvlJc w:val="left"/>
      <w:pPr>
        <w:ind w:left="720" w:hanging="360"/>
      </w:pPr>
      <w:rPr>
        <w:rFonts w:ascii="NSimSun" w:hAnsi="NSimSun" w:hint="default"/>
      </w:rPr>
    </w:lvl>
    <w:lvl w:ilvl="1" w:tplc="04150003" w:tentative="1">
      <w:start w:val="1"/>
      <w:numFmt w:val="bullet"/>
      <w:lvlText w:val="o"/>
      <w:lvlJc w:val="left"/>
      <w:pPr>
        <w:ind w:left="1440" w:hanging="360"/>
      </w:pPr>
      <w:rPr>
        <w:rFonts w:ascii="ヒラギノ角ゴ Pro W3" w:hAnsi="ヒラギノ角ゴ Pro W3" w:cs="ヒラギノ角ゴ Pro W3" w:hint="default"/>
      </w:rPr>
    </w:lvl>
    <w:lvl w:ilvl="2" w:tplc="04150005" w:tentative="1">
      <w:start w:val="1"/>
      <w:numFmt w:val="bullet"/>
      <w:lvlText w:val=""/>
      <w:lvlJc w:val="left"/>
      <w:pPr>
        <w:ind w:left="2160" w:hanging="360"/>
      </w:pPr>
      <w:rPr>
        <w:rFonts w:ascii="Arial" w:hAnsi="Arial" w:hint="default"/>
      </w:rPr>
    </w:lvl>
    <w:lvl w:ilvl="3" w:tplc="04150001" w:tentative="1">
      <w:start w:val="1"/>
      <w:numFmt w:val="bullet"/>
      <w:lvlText w:val=""/>
      <w:lvlJc w:val="left"/>
      <w:pPr>
        <w:ind w:left="2880" w:hanging="360"/>
      </w:pPr>
      <w:rPr>
        <w:rFonts w:ascii="NSimSun" w:hAnsi="NSimSun" w:hint="default"/>
      </w:rPr>
    </w:lvl>
    <w:lvl w:ilvl="4" w:tplc="04150003" w:tentative="1">
      <w:start w:val="1"/>
      <w:numFmt w:val="bullet"/>
      <w:lvlText w:val="o"/>
      <w:lvlJc w:val="left"/>
      <w:pPr>
        <w:ind w:left="3600" w:hanging="360"/>
      </w:pPr>
      <w:rPr>
        <w:rFonts w:ascii="ヒラギノ角ゴ Pro W3" w:hAnsi="ヒラギノ角ゴ Pro W3" w:cs="ヒラギノ角ゴ Pro W3" w:hint="default"/>
      </w:rPr>
    </w:lvl>
    <w:lvl w:ilvl="5" w:tplc="04150005" w:tentative="1">
      <w:start w:val="1"/>
      <w:numFmt w:val="bullet"/>
      <w:lvlText w:val=""/>
      <w:lvlJc w:val="left"/>
      <w:pPr>
        <w:ind w:left="4320" w:hanging="360"/>
      </w:pPr>
      <w:rPr>
        <w:rFonts w:ascii="Arial" w:hAnsi="Arial" w:hint="default"/>
      </w:rPr>
    </w:lvl>
    <w:lvl w:ilvl="6" w:tplc="04150001" w:tentative="1">
      <w:start w:val="1"/>
      <w:numFmt w:val="bullet"/>
      <w:lvlText w:val=""/>
      <w:lvlJc w:val="left"/>
      <w:pPr>
        <w:ind w:left="5040" w:hanging="360"/>
      </w:pPr>
      <w:rPr>
        <w:rFonts w:ascii="NSimSun" w:hAnsi="NSimSun" w:hint="default"/>
      </w:rPr>
    </w:lvl>
    <w:lvl w:ilvl="7" w:tplc="04150003" w:tentative="1">
      <w:start w:val="1"/>
      <w:numFmt w:val="bullet"/>
      <w:lvlText w:val="o"/>
      <w:lvlJc w:val="left"/>
      <w:pPr>
        <w:ind w:left="5760" w:hanging="360"/>
      </w:pPr>
      <w:rPr>
        <w:rFonts w:ascii="ヒラギノ角ゴ Pro W3" w:hAnsi="ヒラギノ角ゴ Pro W3" w:cs="ヒラギノ角ゴ Pro W3" w:hint="default"/>
      </w:rPr>
    </w:lvl>
    <w:lvl w:ilvl="8" w:tplc="04150005" w:tentative="1">
      <w:start w:val="1"/>
      <w:numFmt w:val="bullet"/>
      <w:lvlText w:val=""/>
      <w:lvlJc w:val="left"/>
      <w:pPr>
        <w:ind w:left="6480" w:hanging="360"/>
      </w:pPr>
      <w:rPr>
        <w:rFonts w:ascii="Arial" w:hAnsi="Arial" w:hint="default"/>
      </w:rPr>
    </w:lvl>
  </w:abstractNum>
  <w:abstractNum w:abstractNumId="18" w15:restartNumberingAfterBreak="0">
    <w:nsid w:val="325A6E75"/>
    <w:multiLevelType w:val="hybridMultilevel"/>
    <w:tmpl w:val="9A6CAED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2C615E0"/>
    <w:multiLevelType w:val="hybridMultilevel"/>
    <w:tmpl w:val="BF989AA8"/>
    <w:lvl w:ilvl="0" w:tplc="63960C76">
      <w:start w:val="1"/>
      <w:numFmt w:val="bullet"/>
      <w:lvlText w:val="-"/>
      <w:lvlJc w:val="left"/>
      <w:pPr>
        <w:ind w:left="720" w:hanging="360"/>
      </w:pPr>
      <w:rPr>
        <w:rFonts w:ascii="Agency FB" w:hAnsi="Agency FB"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4695512"/>
    <w:multiLevelType w:val="hybridMultilevel"/>
    <w:tmpl w:val="D00E682C"/>
    <w:name w:val="WW8Num42"/>
    <w:lvl w:ilvl="0" w:tplc="71F42D4C">
      <w:start w:val="8"/>
      <w:numFmt w:val="decimal"/>
      <w:lvlText w:val="%1."/>
      <w:lvlJc w:val="left"/>
      <w:pPr>
        <w:tabs>
          <w:tab w:val="num" w:pos="720"/>
        </w:tabs>
        <w:ind w:left="720" w:hanging="360"/>
      </w:pPr>
      <w:rPr>
        <w:rFonts w:ascii="TTE26C4008t00" w:hAnsi="TTE26C4008t00"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76D7C88"/>
    <w:multiLevelType w:val="hybridMultilevel"/>
    <w:tmpl w:val="4C9EC7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803192A"/>
    <w:multiLevelType w:val="hybridMultilevel"/>
    <w:tmpl w:val="018E15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656092"/>
    <w:multiLevelType w:val="hybridMultilevel"/>
    <w:tmpl w:val="FC526486"/>
    <w:lvl w:ilvl="0" w:tplc="E9E2233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2A5030D"/>
    <w:multiLevelType w:val="hybridMultilevel"/>
    <w:tmpl w:val="6DF019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48326333"/>
    <w:multiLevelType w:val="hybridMultilevel"/>
    <w:tmpl w:val="8A5C5C8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8B22A7F"/>
    <w:multiLevelType w:val="hybridMultilevel"/>
    <w:tmpl w:val="F9F4CB66"/>
    <w:lvl w:ilvl="0" w:tplc="65CCB504">
      <w:start w:val="1"/>
      <w:numFmt w:val="low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91A3E84"/>
    <w:multiLevelType w:val="hybridMultilevel"/>
    <w:tmpl w:val="960A95C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A25AF0"/>
    <w:multiLevelType w:val="hybridMultilevel"/>
    <w:tmpl w:val="DC10D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C11E69"/>
    <w:multiLevelType w:val="hybridMultilevel"/>
    <w:tmpl w:val="957EA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01F7F8D"/>
    <w:multiLevelType w:val="hybridMultilevel"/>
    <w:tmpl w:val="3F6A35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517A0A15"/>
    <w:multiLevelType w:val="hybridMultilevel"/>
    <w:tmpl w:val="DB8ADD68"/>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32" w15:restartNumberingAfterBreak="0">
    <w:nsid w:val="534F4658"/>
    <w:multiLevelType w:val="hybridMultilevel"/>
    <w:tmpl w:val="3134FD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102CC3"/>
    <w:multiLevelType w:val="hybridMultilevel"/>
    <w:tmpl w:val="DFE058C4"/>
    <w:lvl w:ilvl="0" w:tplc="D7D22066">
      <w:start w:val="1"/>
      <w:numFmt w:val="bullet"/>
      <w:lvlText w:val=""/>
      <w:lvlJc w:val="left"/>
      <w:pPr>
        <w:ind w:left="720" w:hanging="360"/>
      </w:pPr>
      <w:rPr>
        <w:rFonts w:ascii="Symbol" w:hAnsi="Symbol" w:hint="default"/>
      </w:rPr>
    </w:lvl>
    <w:lvl w:ilvl="1" w:tplc="3AF2AEC0">
      <w:start w:val="1"/>
      <w:numFmt w:val="bullet"/>
      <w:lvlText w:val="o"/>
      <w:lvlJc w:val="left"/>
      <w:pPr>
        <w:ind w:left="1440" w:hanging="360"/>
      </w:pPr>
      <w:rPr>
        <w:rFonts w:ascii="Courier New" w:hAnsi="Courier New" w:hint="default"/>
      </w:rPr>
    </w:lvl>
    <w:lvl w:ilvl="2" w:tplc="A252A16E">
      <w:start w:val="1"/>
      <w:numFmt w:val="bullet"/>
      <w:lvlText w:val=""/>
      <w:lvlJc w:val="left"/>
      <w:pPr>
        <w:ind w:left="2160" w:hanging="360"/>
      </w:pPr>
      <w:rPr>
        <w:rFonts w:ascii="Wingdings" w:hAnsi="Wingdings" w:hint="default"/>
      </w:rPr>
    </w:lvl>
    <w:lvl w:ilvl="3" w:tplc="94B42DF8">
      <w:start w:val="1"/>
      <w:numFmt w:val="bullet"/>
      <w:lvlText w:val=""/>
      <w:lvlJc w:val="left"/>
      <w:pPr>
        <w:ind w:left="2880" w:hanging="360"/>
      </w:pPr>
      <w:rPr>
        <w:rFonts w:ascii="Symbol" w:hAnsi="Symbol" w:hint="default"/>
      </w:rPr>
    </w:lvl>
    <w:lvl w:ilvl="4" w:tplc="E716EA2C">
      <w:start w:val="1"/>
      <w:numFmt w:val="bullet"/>
      <w:lvlText w:val="o"/>
      <w:lvlJc w:val="left"/>
      <w:pPr>
        <w:ind w:left="3600" w:hanging="360"/>
      </w:pPr>
      <w:rPr>
        <w:rFonts w:ascii="Courier New" w:hAnsi="Courier New" w:hint="default"/>
      </w:rPr>
    </w:lvl>
    <w:lvl w:ilvl="5" w:tplc="4732AF16">
      <w:start w:val="1"/>
      <w:numFmt w:val="bullet"/>
      <w:lvlText w:val=""/>
      <w:lvlJc w:val="left"/>
      <w:pPr>
        <w:ind w:left="4320" w:hanging="360"/>
      </w:pPr>
      <w:rPr>
        <w:rFonts w:ascii="Wingdings" w:hAnsi="Wingdings" w:hint="default"/>
      </w:rPr>
    </w:lvl>
    <w:lvl w:ilvl="6" w:tplc="62CA3F80">
      <w:start w:val="1"/>
      <w:numFmt w:val="bullet"/>
      <w:lvlText w:val=""/>
      <w:lvlJc w:val="left"/>
      <w:pPr>
        <w:ind w:left="5040" w:hanging="360"/>
      </w:pPr>
      <w:rPr>
        <w:rFonts w:ascii="Symbol" w:hAnsi="Symbol" w:hint="default"/>
      </w:rPr>
    </w:lvl>
    <w:lvl w:ilvl="7" w:tplc="829C27A8">
      <w:start w:val="1"/>
      <w:numFmt w:val="bullet"/>
      <w:lvlText w:val="o"/>
      <w:lvlJc w:val="left"/>
      <w:pPr>
        <w:ind w:left="5760" w:hanging="360"/>
      </w:pPr>
      <w:rPr>
        <w:rFonts w:ascii="Courier New" w:hAnsi="Courier New" w:hint="default"/>
      </w:rPr>
    </w:lvl>
    <w:lvl w:ilvl="8" w:tplc="E1CE19CC">
      <w:start w:val="1"/>
      <w:numFmt w:val="bullet"/>
      <w:lvlText w:val=""/>
      <w:lvlJc w:val="left"/>
      <w:pPr>
        <w:ind w:left="6480" w:hanging="360"/>
      </w:pPr>
      <w:rPr>
        <w:rFonts w:ascii="Wingdings" w:hAnsi="Wingdings" w:hint="default"/>
      </w:rPr>
    </w:lvl>
  </w:abstractNum>
  <w:abstractNum w:abstractNumId="34" w15:restartNumberingAfterBreak="0">
    <w:nsid w:val="54591E83"/>
    <w:multiLevelType w:val="hybridMultilevel"/>
    <w:tmpl w:val="8988C1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5688596E"/>
    <w:multiLevelType w:val="hybridMultilevel"/>
    <w:tmpl w:val="0B4E1610"/>
    <w:lvl w:ilvl="0" w:tplc="0415000F">
      <w:start w:val="1"/>
      <w:numFmt w:val="decimal"/>
      <w:lvlText w:val="%1."/>
      <w:lvlJc w:val="left"/>
      <w:pPr>
        <w:ind w:left="360" w:hanging="360"/>
      </w:pPr>
    </w:lvl>
    <w:lvl w:ilvl="1" w:tplc="04150001">
      <w:start w:val="1"/>
      <w:numFmt w:val="bullet"/>
      <w:lvlText w:val=""/>
      <w:lvlJc w:val="left"/>
      <w:pPr>
        <w:ind w:left="1080" w:hanging="360"/>
      </w:pPr>
      <w:rPr>
        <w:rFonts w:ascii="NSimSun" w:hAnsi="NSimSu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BFC14AC"/>
    <w:multiLevelType w:val="hybridMultilevel"/>
    <w:tmpl w:val="EE62C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B975ED"/>
    <w:multiLevelType w:val="hybridMultilevel"/>
    <w:tmpl w:val="79BCB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C4013E"/>
    <w:multiLevelType w:val="hybridMultilevel"/>
    <w:tmpl w:val="B0704B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690B121A"/>
    <w:multiLevelType w:val="hybridMultilevel"/>
    <w:tmpl w:val="8718469E"/>
    <w:lvl w:ilvl="0" w:tplc="FCD40A7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15:restartNumberingAfterBreak="0">
    <w:nsid w:val="6AFE5553"/>
    <w:multiLevelType w:val="hybridMultilevel"/>
    <w:tmpl w:val="B520FF52"/>
    <w:lvl w:ilvl="0" w:tplc="0415000F">
      <w:start w:val="1"/>
      <w:numFmt w:val="decimal"/>
      <w:lvlText w:val="%1."/>
      <w:lvlJc w:val="left"/>
      <w:pPr>
        <w:tabs>
          <w:tab w:val="num" w:pos="720"/>
        </w:tabs>
        <w:ind w:left="720" w:hanging="360"/>
      </w:pPr>
      <w:rPr>
        <w:rFonts w:hint="default"/>
        <w:b w:val="0"/>
        <w:i w:val="0"/>
        <w:color w:val="auto"/>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C402978"/>
    <w:multiLevelType w:val="hybridMultilevel"/>
    <w:tmpl w:val="2C5AF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CD15DE"/>
    <w:multiLevelType w:val="hybridMultilevel"/>
    <w:tmpl w:val="96EAF8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5F14E4"/>
    <w:multiLevelType w:val="hybridMultilevel"/>
    <w:tmpl w:val="169826BE"/>
    <w:lvl w:ilvl="0" w:tplc="04150017">
      <w:start w:val="1"/>
      <w:numFmt w:val="lowerLetter"/>
      <w:lvlText w:val="%1)"/>
      <w:lvlJc w:val="left"/>
      <w:pPr>
        <w:ind w:left="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4" w15:restartNumberingAfterBreak="0">
    <w:nsid w:val="6EE47081"/>
    <w:multiLevelType w:val="hybridMultilevel"/>
    <w:tmpl w:val="4E2C84E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6F39381F"/>
    <w:multiLevelType w:val="hybridMultilevel"/>
    <w:tmpl w:val="543E60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18B3275"/>
    <w:multiLevelType w:val="hybridMultilevel"/>
    <w:tmpl w:val="28CEDC94"/>
    <w:lvl w:ilvl="0" w:tplc="81866C44">
      <w:start w:val="1"/>
      <w:numFmt w:val="decimal"/>
      <w:lvlText w:val="%1."/>
      <w:lvlJc w:val="left"/>
      <w:pPr>
        <w:tabs>
          <w:tab w:val="num" w:pos="360"/>
        </w:tabs>
        <w:ind w:left="360" w:hanging="360"/>
      </w:pPr>
      <w:rPr>
        <w:rFonts w:hint="default"/>
        <w:b w:val="0"/>
        <w:i w:val="0"/>
        <w:color w:val="auto"/>
        <w:sz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73501961"/>
    <w:multiLevelType w:val="hybridMultilevel"/>
    <w:tmpl w:val="18C47B38"/>
    <w:lvl w:ilvl="0" w:tplc="0415000F">
      <w:start w:val="1"/>
      <w:numFmt w:val="decimal"/>
      <w:lvlText w:val="%1."/>
      <w:lvlJc w:val="left"/>
      <w:pPr>
        <w:tabs>
          <w:tab w:val="num" w:pos="720"/>
        </w:tabs>
        <w:ind w:left="720" w:hanging="360"/>
      </w:pPr>
      <w:rPr>
        <w:rFonts w:hint="default"/>
        <w:b w:val="0"/>
        <w:i w:val="0"/>
        <w:color w:val="auto"/>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6781DFB"/>
    <w:multiLevelType w:val="hybridMultilevel"/>
    <w:tmpl w:val="3DDC6E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6B71724"/>
    <w:multiLevelType w:val="hybridMultilevel"/>
    <w:tmpl w:val="D9E4AC82"/>
    <w:lvl w:ilvl="0" w:tplc="618CB386">
      <w:start w:val="1"/>
      <w:numFmt w:val="bullet"/>
      <w:lvlText w:val=""/>
      <w:lvlJc w:val="left"/>
      <w:pPr>
        <w:ind w:left="720" w:hanging="360"/>
      </w:pPr>
      <w:rPr>
        <w:rFonts w:ascii="Symbol" w:hAnsi="Symbol" w:hint="default"/>
      </w:rPr>
    </w:lvl>
    <w:lvl w:ilvl="1" w:tplc="9E22EE98">
      <w:start w:val="1"/>
      <w:numFmt w:val="bullet"/>
      <w:lvlText w:val="o"/>
      <w:lvlJc w:val="left"/>
      <w:pPr>
        <w:ind w:left="1440" w:hanging="360"/>
      </w:pPr>
      <w:rPr>
        <w:rFonts w:ascii="Courier New" w:hAnsi="Courier New" w:hint="default"/>
      </w:rPr>
    </w:lvl>
    <w:lvl w:ilvl="2" w:tplc="DEEC96AA">
      <w:start w:val="1"/>
      <w:numFmt w:val="bullet"/>
      <w:lvlText w:val=""/>
      <w:lvlJc w:val="left"/>
      <w:pPr>
        <w:ind w:left="2160" w:hanging="360"/>
      </w:pPr>
      <w:rPr>
        <w:rFonts w:ascii="Wingdings" w:hAnsi="Wingdings" w:hint="default"/>
      </w:rPr>
    </w:lvl>
    <w:lvl w:ilvl="3" w:tplc="9898A374">
      <w:start w:val="1"/>
      <w:numFmt w:val="bullet"/>
      <w:lvlText w:val=""/>
      <w:lvlJc w:val="left"/>
      <w:pPr>
        <w:ind w:left="2880" w:hanging="360"/>
      </w:pPr>
      <w:rPr>
        <w:rFonts w:ascii="Symbol" w:hAnsi="Symbol" w:hint="default"/>
      </w:rPr>
    </w:lvl>
    <w:lvl w:ilvl="4" w:tplc="49025F7C">
      <w:start w:val="1"/>
      <w:numFmt w:val="bullet"/>
      <w:lvlText w:val="o"/>
      <w:lvlJc w:val="left"/>
      <w:pPr>
        <w:ind w:left="3600" w:hanging="360"/>
      </w:pPr>
      <w:rPr>
        <w:rFonts w:ascii="Courier New" w:hAnsi="Courier New" w:hint="default"/>
      </w:rPr>
    </w:lvl>
    <w:lvl w:ilvl="5" w:tplc="9D00B5BE">
      <w:start w:val="1"/>
      <w:numFmt w:val="bullet"/>
      <w:lvlText w:val=""/>
      <w:lvlJc w:val="left"/>
      <w:pPr>
        <w:ind w:left="4320" w:hanging="360"/>
      </w:pPr>
      <w:rPr>
        <w:rFonts w:ascii="Wingdings" w:hAnsi="Wingdings" w:hint="default"/>
      </w:rPr>
    </w:lvl>
    <w:lvl w:ilvl="6" w:tplc="BAC814A6">
      <w:start w:val="1"/>
      <w:numFmt w:val="bullet"/>
      <w:lvlText w:val=""/>
      <w:lvlJc w:val="left"/>
      <w:pPr>
        <w:ind w:left="5040" w:hanging="360"/>
      </w:pPr>
      <w:rPr>
        <w:rFonts w:ascii="Symbol" w:hAnsi="Symbol" w:hint="default"/>
      </w:rPr>
    </w:lvl>
    <w:lvl w:ilvl="7" w:tplc="765C338A">
      <w:start w:val="1"/>
      <w:numFmt w:val="bullet"/>
      <w:lvlText w:val="o"/>
      <w:lvlJc w:val="left"/>
      <w:pPr>
        <w:ind w:left="5760" w:hanging="360"/>
      </w:pPr>
      <w:rPr>
        <w:rFonts w:ascii="Courier New" w:hAnsi="Courier New" w:hint="default"/>
      </w:rPr>
    </w:lvl>
    <w:lvl w:ilvl="8" w:tplc="BD0E5362">
      <w:start w:val="1"/>
      <w:numFmt w:val="bullet"/>
      <w:lvlText w:val=""/>
      <w:lvlJc w:val="left"/>
      <w:pPr>
        <w:ind w:left="6480" w:hanging="360"/>
      </w:pPr>
      <w:rPr>
        <w:rFonts w:ascii="Wingdings" w:hAnsi="Wingdings" w:hint="default"/>
      </w:rPr>
    </w:lvl>
  </w:abstractNum>
  <w:abstractNum w:abstractNumId="50" w15:restartNumberingAfterBreak="0">
    <w:nsid w:val="7B7513AC"/>
    <w:multiLevelType w:val="hybridMultilevel"/>
    <w:tmpl w:val="C36EE0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7B9F6916"/>
    <w:multiLevelType w:val="hybridMultilevel"/>
    <w:tmpl w:val="8B76B7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7"/>
  </w:num>
  <w:num w:numId="2">
    <w:abstractNumId w:val="35"/>
  </w:num>
  <w:num w:numId="3">
    <w:abstractNumId w:val="17"/>
  </w:num>
  <w:num w:numId="4">
    <w:abstractNumId w:val="25"/>
  </w:num>
  <w:num w:numId="5">
    <w:abstractNumId w:val="46"/>
  </w:num>
  <w:num w:numId="6">
    <w:abstractNumId w:val="8"/>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45"/>
  </w:num>
  <w:num w:numId="10">
    <w:abstractNumId w:val="21"/>
  </w:num>
  <w:num w:numId="11">
    <w:abstractNumId w:val="26"/>
  </w:num>
  <w:num w:numId="12">
    <w:abstractNumId w:val="43"/>
  </w:num>
  <w:num w:numId="13">
    <w:abstractNumId w:val="29"/>
  </w:num>
  <w:num w:numId="14">
    <w:abstractNumId w:val="34"/>
  </w:num>
  <w:num w:numId="15">
    <w:abstractNumId w:val="38"/>
  </w:num>
  <w:num w:numId="16">
    <w:abstractNumId w:val="10"/>
  </w:num>
  <w:num w:numId="17">
    <w:abstractNumId w:val="27"/>
  </w:num>
  <w:num w:numId="18">
    <w:abstractNumId w:val="50"/>
  </w:num>
  <w:num w:numId="19">
    <w:abstractNumId w:val="51"/>
  </w:num>
  <w:num w:numId="20">
    <w:abstractNumId w:val="42"/>
  </w:num>
  <w:num w:numId="21">
    <w:abstractNumId w:val="22"/>
  </w:num>
  <w:num w:numId="22">
    <w:abstractNumId w:val="9"/>
  </w:num>
  <w:num w:numId="23">
    <w:abstractNumId w:val="16"/>
  </w:num>
  <w:num w:numId="24">
    <w:abstractNumId w:val="44"/>
  </w:num>
  <w:num w:numId="25">
    <w:abstractNumId w:val="36"/>
  </w:num>
  <w:num w:numId="26">
    <w:abstractNumId w:val="32"/>
  </w:num>
  <w:num w:numId="27">
    <w:abstractNumId w:val="18"/>
  </w:num>
  <w:num w:numId="28">
    <w:abstractNumId w:val="15"/>
  </w:num>
  <w:num w:numId="29">
    <w:abstractNumId w:val="12"/>
  </w:num>
  <w:num w:numId="30">
    <w:abstractNumId w:val="49"/>
  </w:num>
  <w:num w:numId="31">
    <w:abstractNumId w:val="33"/>
  </w:num>
  <w:num w:numId="32">
    <w:abstractNumId w:val="13"/>
  </w:num>
  <w:num w:numId="33">
    <w:abstractNumId w:val="31"/>
  </w:num>
  <w:num w:numId="34">
    <w:abstractNumId w:val="24"/>
  </w:num>
  <w:num w:numId="35">
    <w:abstractNumId w:val="48"/>
  </w:num>
  <w:num w:numId="36">
    <w:abstractNumId w:val="5"/>
  </w:num>
  <w:num w:numId="37">
    <w:abstractNumId w:val="11"/>
  </w:num>
  <w:num w:numId="38">
    <w:abstractNumId w:val="6"/>
  </w:num>
  <w:num w:numId="39">
    <w:abstractNumId w:val="28"/>
  </w:num>
  <w:num w:numId="40">
    <w:abstractNumId w:val="40"/>
  </w:num>
  <w:num w:numId="41">
    <w:abstractNumId w:val="41"/>
  </w:num>
  <w:num w:numId="42">
    <w:abstractNumId w:val="7"/>
  </w:num>
  <w:num w:numId="43">
    <w:abstractNumId w:val="19"/>
  </w:num>
  <w:num w:numId="44">
    <w:abstractNumId w:val="37"/>
  </w:num>
  <w:num w:numId="45">
    <w:abstractNumId w:val="14"/>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7D4"/>
    <w:rsid w:val="00000A2D"/>
    <w:rsid w:val="00000DB2"/>
    <w:rsid w:val="000015F1"/>
    <w:rsid w:val="0000201B"/>
    <w:rsid w:val="000023D3"/>
    <w:rsid w:val="00002685"/>
    <w:rsid w:val="00002E61"/>
    <w:rsid w:val="000032EE"/>
    <w:rsid w:val="00003656"/>
    <w:rsid w:val="00003A82"/>
    <w:rsid w:val="00003AF6"/>
    <w:rsid w:val="00003E30"/>
    <w:rsid w:val="00003F80"/>
    <w:rsid w:val="00004245"/>
    <w:rsid w:val="000042AA"/>
    <w:rsid w:val="000043E8"/>
    <w:rsid w:val="00004596"/>
    <w:rsid w:val="00004DCD"/>
    <w:rsid w:val="00004F38"/>
    <w:rsid w:val="0000540A"/>
    <w:rsid w:val="000058AF"/>
    <w:rsid w:val="00005C67"/>
    <w:rsid w:val="00006479"/>
    <w:rsid w:val="00006872"/>
    <w:rsid w:val="00006DAB"/>
    <w:rsid w:val="000072DF"/>
    <w:rsid w:val="0000742B"/>
    <w:rsid w:val="000101F5"/>
    <w:rsid w:val="00010296"/>
    <w:rsid w:val="00010299"/>
    <w:rsid w:val="000103B5"/>
    <w:rsid w:val="00010585"/>
    <w:rsid w:val="00010868"/>
    <w:rsid w:val="000117DA"/>
    <w:rsid w:val="00011ED0"/>
    <w:rsid w:val="00011F7C"/>
    <w:rsid w:val="000123EC"/>
    <w:rsid w:val="00012619"/>
    <w:rsid w:val="00012779"/>
    <w:rsid w:val="00012B05"/>
    <w:rsid w:val="00012D00"/>
    <w:rsid w:val="000136F6"/>
    <w:rsid w:val="00013893"/>
    <w:rsid w:val="00013DD8"/>
    <w:rsid w:val="00013EE0"/>
    <w:rsid w:val="000142B8"/>
    <w:rsid w:val="0001468B"/>
    <w:rsid w:val="00014715"/>
    <w:rsid w:val="000147D5"/>
    <w:rsid w:val="000147ED"/>
    <w:rsid w:val="00014C34"/>
    <w:rsid w:val="0001509E"/>
    <w:rsid w:val="00015421"/>
    <w:rsid w:val="0001581B"/>
    <w:rsid w:val="00015D2D"/>
    <w:rsid w:val="0001612C"/>
    <w:rsid w:val="00016257"/>
    <w:rsid w:val="00016A11"/>
    <w:rsid w:val="00016CA0"/>
    <w:rsid w:val="00016D39"/>
    <w:rsid w:val="00016F1A"/>
    <w:rsid w:val="00017331"/>
    <w:rsid w:val="000202F2"/>
    <w:rsid w:val="000209C4"/>
    <w:rsid w:val="00020DBB"/>
    <w:rsid w:val="00021485"/>
    <w:rsid w:val="000215E2"/>
    <w:rsid w:val="000217D8"/>
    <w:rsid w:val="0002227F"/>
    <w:rsid w:val="000223D0"/>
    <w:rsid w:val="00022508"/>
    <w:rsid w:val="000229D6"/>
    <w:rsid w:val="00022DEF"/>
    <w:rsid w:val="00022E67"/>
    <w:rsid w:val="00023224"/>
    <w:rsid w:val="00023C6A"/>
    <w:rsid w:val="0002477B"/>
    <w:rsid w:val="0002561F"/>
    <w:rsid w:val="00026055"/>
    <w:rsid w:val="000264F4"/>
    <w:rsid w:val="0002720E"/>
    <w:rsid w:val="000275BD"/>
    <w:rsid w:val="0002767B"/>
    <w:rsid w:val="00027A2F"/>
    <w:rsid w:val="00027D1B"/>
    <w:rsid w:val="00027E6D"/>
    <w:rsid w:val="00030749"/>
    <w:rsid w:val="000311AD"/>
    <w:rsid w:val="00031D5A"/>
    <w:rsid w:val="0003220F"/>
    <w:rsid w:val="00032374"/>
    <w:rsid w:val="00032470"/>
    <w:rsid w:val="0003460A"/>
    <w:rsid w:val="00034A80"/>
    <w:rsid w:val="00034F81"/>
    <w:rsid w:val="00035094"/>
    <w:rsid w:val="0003581B"/>
    <w:rsid w:val="00035C0D"/>
    <w:rsid w:val="000361E8"/>
    <w:rsid w:val="0003623A"/>
    <w:rsid w:val="00036398"/>
    <w:rsid w:val="000364DD"/>
    <w:rsid w:val="000367A3"/>
    <w:rsid w:val="000369BD"/>
    <w:rsid w:val="00037713"/>
    <w:rsid w:val="0003794A"/>
    <w:rsid w:val="00040168"/>
    <w:rsid w:val="00040444"/>
    <w:rsid w:val="000406FA"/>
    <w:rsid w:val="00040900"/>
    <w:rsid w:val="00040B3A"/>
    <w:rsid w:val="00040E91"/>
    <w:rsid w:val="000414A4"/>
    <w:rsid w:val="000416E7"/>
    <w:rsid w:val="00041800"/>
    <w:rsid w:val="00041EF3"/>
    <w:rsid w:val="000420FC"/>
    <w:rsid w:val="00042C95"/>
    <w:rsid w:val="00042D17"/>
    <w:rsid w:val="00043236"/>
    <w:rsid w:val="00043280"/>
    <w:rsid w:val="000434F4"/>
    <w:rsid w:val="0004410B"/>
    <w:rsid w:val="000444F5"/>
    <w:rsid w:val="000449FB"/>
    <w:rsid w:val="00044DD4"/>
    <w:rsid w:val="000452DF"/>
    <w:rsid w:val="00045C8A"/>
    <w:rsid w:val="00045FC1"/>
    <w:rsid w:val="0004601E"/>
    <w:rsid w:val="000466A8"/>
    <w:rsid w:val="00046F37"/>
    <w:rsid w:val="00047024"/>
    <w:rsid w:val="0004739A"/>
    <w:rsid w:val="000476CA"/>
    <w:rsid w:val="00047F18"/>
    <w:rsid w:val="000501B2"/>
    <w:rsid w:val="000503C6"/>
    <w:rsid w:val="00050C71"/>
    <w:rsid w:val="00051697"/>
    <w:rsid w:val="00051707"/>
    <w:rsid w:val="00051F4B"/>
    <w:rsid w:val="00052705"/>
    <w:rsid w:val="00053053"/>
    <w:rsid w:val="00053193"/>
    <w:rsid w:val="0005383F"/>
    <w:rsid w:val="000538DB"/>
    <w:rsid w:val="000542CB"/>
    <w:rsid w:val="0005432C"/>
    <w:rsid w:val="00054586"/>
    <w:rsid w:val="000547C7"/>
    <w:rsid w:val="00054CF0"/>
    <w:rsid w:val="00054E50"/>
    <w:rsid w:val="00055388"/>
    <w:rsid w:val="000554CD"/>
    <w:rsid w:val="00055973"/>
    <w:rsid w:val="00055C69"/>
    <w:rsid w:val="00055E6E"/>
    <w:rsid w:val="00056094"/>
    <w:rsid w:val="00056220"/>
    <w:rsid w:val="00056582"/>
    <w:rsid w:val="00056EB2"/>
    <w:rsid w:val="00057089"/>
    <w:rsid w:val="00057218"/>
    <w:rsid w:val="00057307"/>
    <w:rsid w:val="000573CE"/>
    <w:rsid w:val="00057574"/>
    <w:rsid w:val="0005759F"/>
    <w:rsid w:val="000575DF"/>
    <w:rsid w:val="0005779A"/>
    <w:rsid w:val="0005786A"/>
    <w:rsid w:val="00060065"/>
    <w:rsid w:val="00060402"/>
    <w:rsid w:val="000608C5"/>
    <w:rsid w:val="00060F12"/>
    <w:rsid w:val="00061AD6"/>
    <w:rsid w:val="00061F34"/>
    <w:rsid w:val="00061FEF"/>
    <w:rsid w:val="00062091"/>
    <w:rsid w:val="000623A7"/>
    <w:rsid w:val="000623B8"/>
    <w:rsid w:val="0006242A"/>
    <w:rsid w:val="00062A9D"/>
    <w:rsid w:val="00062E37"/>
    <w:rsid w:val="000630CD"/>
    <w:rsid w:val="0006315F"/>
    <w:rsid w:val="000632E7"/>
    <w:rsid w:val="00063A34"/>
    <w:rsid w:val="00063DD1"/>
    <w:rsid w:val="00063E54"/>
    <w:rsid w:val="000642B9"/>
    <w:rsid w:val="00064C48"/>
    <w:rsid w:val="00065132"/>
    <w:rsid w:val="00065186"/>
    <w:rsid w:val="0006522C"/>
    <w:rsid w:val="00065390"/>
    <w:rsid w:val="00066190"/>
    <w:rsid w:val="000665CB"/>
    <w:rsid w:val="00066B95"/>
    <w:rsid w:val="00066F59"/>
    <w:rsid w:val="00067CBB"/>
    <w:rsid w:val="00067EEB"/>
    <w:rsid w:val="00070559"/>
    <w:rsid w:val="000708F3"/>
    <w:rsid w:val="00070CC2"/>
    <w:rsid w:val="00071157"/>
    <w:rsid w:val="000712C9"/>
    <w:rsid w:val="0007200A"/>
    <w:rsid w:val="00072668"/>
    <w:rsid w:val="00072A0A"/>
    <w:rsid w:val="00072C32"/>
    <w:rsid w:val="00072F5D"/>
    <w:rsid w:val="00073295"/>
    <w:rsid w:val="000732FB"/>
    <w:rsid w:val="00073834"/>
    <w:rsid w:val="0007427C"/>
    <w:rsid w:val="0007449E"/>
    <w:rsid w:val="000748DF"/>
    <w:rsid w:val="00074C2A"/>
    <w:rsid w:val="00074D55"/>
    <w:rsid w:val="00074EAA"/>
    <w:rsid w:val="00075198"/>
    <w:rsid w:val="00075D0F"/>
    <w:rsid w:val="000762B1"/>
    <w:rsid w:val="00076302"/>
    <w:rsid w:val="00076668"/>
    <w:rsid w:val="0007699E"/>
    <w:rsid w:val="00076CEC"/>
    <w:rsid w:val="00076E9D"/>
    <w:rsid w:val="00077325"/>
    <w:rsid w:val="000773B9"/>
    <w:rsid w:val="00077823"/>
    <w:rsid w:val="000778A8"/>
    <w:rsid w:val="000807E2"/>
    <w:rsid w:val="00081048"/>
    <w:rsid w:val="00082960"/>
    <w:rsid w:val="000835FF"/>
    <w:rsid w:val="000838A5"/>
    <w:rsid w:val="0008450F"/>
    <w:rsid w:val="000849CC"/>
    <w:rsid w:val="00084B8C"/>
    <w:rsid w:val="00084D0E"/>
    <w:rsid w:val="000850B6"/>
    <w:rsid w:val="00085134"/>
    <w:rsid w:val="00085172"/>
    <w:rsid w:val="00085DEF"/>
    <w:rsid w:val="00085E3C"/>
    <w:rsid w:val="00085E96"/>
    <w:rsid w:val="0008637D"/>
    <w:rsid w:val="00086823"/>
    <w:rsid w:val="0008690E"/>
    <w:rsid w:val="0008732C"/>
    <w:rsid w:val="00087680"/>
    <w:rsid w:val="000905C5"/>
    <w:rsid w:val="00090711"/>
    <w:rsid w:val="00090BC5"/>
    <w:rsid w:val="0009155D"/>
    <w:rsid w:val="000915A2"/>
    <w:rsid w:val="00091DFD"/>
    <w:rsid w:val="00092720"/>
    <w:rsid w:val="00092D47"/>
    <w:rsid w:val="0009319B"/>
    <w:rsid w:val="00093364"/>
    <w:rsid w:val="000933E5"/>
    <w:rsid w:val="000944F3"/>
    <w:rsid w:val="000951FD"/>
    <w:rsid w:val="0009520F"/>
    <w:rsid w:val="00095B85"/>
    <w:rsid w:val="00095C84"/>
    <w:rsid w:val="00096363"/>
    <w:rsid w:val="00096727"/>
    <w:rsid w:val="00097394"/>
    <w:rsid w:val="000A00C8"/>
    <w:rsid w:val="000A03AD"/>
    <w:rsid w:val="000A0508"/>
    <w:rsid w:val="000A0E8A"/>
    <w:rsid w:val="000A1571"/>
    <w:rsid w:val="000A185C"/>
    <w:rsid w:val="000A1D76"/>
    <w:rsid w:val="000A30B7"/>
    <w:rsid w:val="000A320B"/>
    <w:rsid w:val="000A3345"/>
    <w:rsid w:val="000A370D"/>
    <w:rsid w:val="000A3814"/>
    <w:rsid w:val="000A3D72"/>
    <w:rsid w:val="000A4481"/>
    <w:rsid w:val="000A4A24"/>
    <w:rsid w:val="000A4BC0"/>
    <w:rsid w:val="000A4BF3"/>
    <w:rsid w:val="000A5500"/>
    <w:rsid w:val="000A553E"/>
    <w:rsid w:val="000A5B61"/>
    <w:rsid w:val="000A6967"/>
    <w:rsid w:val="000A6A82"/>
    <w:rsid w:val="000A75FB"/>
    <w:rsid w:val="000A7612"/>
    <w:rsid w:val="000A78B7"/>
    <w:rsid w:val="000B0927"/>
    <w:rsid w:val="000B0C04"/>
    <w:rsid w:val="000B0CD2"/>
    <w:rsid w:val="000B1150"/>
    <w:rsid w:val="000B18C4"/>
    <w:rsid w:val="000B1981"/>
    <w:rsid w:val="000B1A1E"/>
    <w:rsid w:val="000B1C1A"/>
    <w:rsid w:val="000B2922"/>
    <w:rsid w:val="000B2B13"/>
    <w:rsid w:val="000B2DE0"/>
    <w:rsid w:val="000B359B"/>
    <w:rsid w:val="000B389E"/>
    <w:rsid w:val="000B38B8"/>
    <w:rsid w:val="000B41B1"/>
    <w:rsid w:val="000B4559"/>
    <w:rsid w:val="000B46DC"/>
    <w:rsid w:val="000B4B24"/>
    <w:rsid w:val="000B4B3B"/>
    <w:rsid w:val="000B51C2"/>
    <w:rsid w:val="000B5777"/>
    <w:rsid w:val="000B593B"/>
    <w:rsid w:val="000B5AFD"/>
    <w:rsid w:val="000B5B93"/>
    <w:rsid w:val="000B5EFC"/>
    <w:rsid w:val="000B5F2A"/>
    <w:rsid w:val="000B64B6"/>
    <w:rsid w:val="000B6510"/>
    <w:rsid w:val="000B672C"/>
    <w:rsid w:val="000B6940"/>
    <w:rsid w:val="000B6C4D"/>
    <w:rsid w:val="000B6E81"/>
    <w:rsid w:val="000B7EAD"/>
    <w:rsid w:val="000C0012"/>
    <w:rsid w:val="000C00E1"/>
    <w:rsid w:val="000C0749"/>
    <w:rsid w:val="000C082D"/>
    <w:rsid w:val="000C0A3B"/>
    <w:rsid w:val="000C125A"/>
    <w:rsid w:val="000C14E6"/>
    <w:rsid w:val="000C1740"/>
    <w:rsid w:val="000C22BD"/>
    <w:rsid w:val="000C27C9"/>
    <w:rsid w:val="000C29ED"/>
    <w:rsid w:val="000C2BD6"/>
    <w:rsid w:val="000C2C0C"/>
    <w:rsid w:val="000C2E41"/>
    <w:rsid w:val="000C3236"/>
    <w:rsid w:val="000C39B2"/>
    <w:rsid w:val="000C3BF3"/>
    <w:rsid w:val="000C3CE4"/>
    <w:rsid w:val="000C3E83"/>
    <w:rsid w:val="000C48C6"/>
    <w:rsid w:val="000C48F5"/>
    <w:rsid w:val="000C521F"/>
    <w:rsid w:val="000C540E"/>
    <w:rsid w:val="000C548B"/>
    <w:rsid w:val="000C6039"/>
    <w:rsid w:val="000C7215"/>
    <w:rsid w:val="000C7B27"/>
    <w:rsid w:val="000D058C"/>
    <w:rsid w:val="000D0779"/>
    <w:rsid w:val="000D07BF"/>
    <w:rsid w:val="000D1060"/>
    <w:rsid w:val="000D1F29"/>
    <w:rsid w:val="000D2852"/>
    <w:rsid w:val="000D31F0"/>
    <w:rsid w:val="000D3484"/>
    <w:rsid w:val="000D35F9"/>
    <w:rsid w:val="000D3872"/>
    <w:rsid w:val="000D418B"/>
    <w:rsid w:val="000D4AB7"/>
    <w:rsid w:val="000D61B2"/>
    <w:rsid w:val="000D6AD7"/>
    <w:rsid w:val="000D6C0F"/>
    <w:rsid w:val="000D6F9B"/>
    <w:rsid w:val="000D70D1"/>
    <w:rsid w:val="000D7821"/>
    <w:rsid w:val="000D7AF9"/>
    <w:rsid w:val="000E09F2"/>
    <w:rsid w:val="000E0A76"/>
    <w:rsid w:val="000E1338"/>
    <w:rsid w:val="000E2047"/>
    <w:rsid w:val="000E253F"/>
    <w:rsid w:val="000E2575"/>
    <w:rsid w:val="000E284E"/>
    <w:rsid w:val="000E2DA0"/>
    <w:rsid w:val="000E2E3A"/>
    <w:rsid w:val="000E2F50"/>
    <w:rsid w:val="000E307D"/>
    <w:rsid w:val="000E3B38"/>
    <w:rsid w:val="000E3B95"/>
    <w:rsid w:val="000E3E25"/>
    <w:rsid w:val="000E4E07"/>
    <w:rsid w:val="000E52EB"/>
    <w:rsid w:val="000E603D"/>
    <w:rsid w:val="000E63F1"/>
    <w:rsid w:val="000E67DA"/>
    <w:rsid w:val="000E6BE6"/>
    <w:rsid w:val="000E71AB"/>
    <w:rsid w:val="000F03E4"/>
    <w:rsid w:val="000F07AA"/>
    <w:rsid w:val="000F0856"/>
    <w:rsid w:val="000F0E3F"/>
    <w:rsid w:val="000F0F8F"/>
    <w:rsid w:val="000F207C"/>
    <w:rsid w:val="000F294F"/>
    <w:rsid w:val="000F2C93"/>
    <w:rsid w:val="000F33BB"/>
    <w:rsid w:val="000F3849"/>
    <w:rsid w:val="000F3D35"/>
    <w:rsid w:val="000F3EB6"/>
    <w:rsid w:val="000F3F40"/>
    <w:rsid w:val="000F46A7"/>
    <w:rsid w:val="000F4DC3"/>
    <w:rsid w:val="000F5691"/>
    <w:rsid w:val="000F5967"/>
    <w:rsid w:val="000F5C90"/>
    <w:rsid w:val="000F698D"/>
    <w:rsid w:val="000F6ED8"/>
    <w:rsid w:val="000F718D"/>
    <w:rsid w:val="000F72DB"/>
    <w:rsid w:val="000F7F56"/>
    <w:rsid w:val="000F7FB3"/>
    <w:rsid w:val="000F7FFD"/>
    <w:rsid w:val="001002FC"/>
    <w:rsid w:val="00100632"/>
    <w:rsid w:val="001007E9"/>
    <w:rsid w:val="00100B23"/>
    <w:rsid w:val="00100C5C"/>
    <w:rsid w:val="0010101B"/>
    <w:rsid w:val="0010149C"/>
    <w:rsid w:val="00101B6E"/>
    <w:rsid w:val="00101B78"/>
    <w:rsid w:val="00101CFA"/>
    <w:rsid w:val="00101D26"/>
    <w:rsid w:val="0010204F"/>
    <w:rsid w:val="00102050"/>
    <w:rsid w:val="00102178"/>
    <w:rsid w:val="00102204"/>
    <w:rsid w:val="00102308"/>
    <w:rsid w:val="00102441"/>
    <w:rsid w:val="00102B75"/>
    <w:rsid w:val="001030AA"/>
    <w:rsid w:val="00103212"/>
    <w:rsid w:val="00103423"/>
    <w:rsid w:val="0010344A"/>
    <w:rsid w:val="00103494"/>
    <w:rsid w:val="00103AD7"/>
    <w:rsid w:val="00103E47"/>
    <w:rsid w:val="00104259"/>
    <w:rsid w:val="00104725"/>
    <w:rsid w:val="001058F1"/>
    <w:rsid w:val="00105D0F"/>
    <w:rsid w:val="00106237"/>
    <w:rsid w:val="00106DEF"/>
    <w:rsid w:val="00106FB5"/>
    <w:rsid w:val="0010732D"/>
    <w:rsid w:val="001075BB"/>
    <w:rsid w:val="001077BB"/>
    <w:rsid w:val="0010788A"/>
    <w:rsid w:val="00107D75"/>
    <w:rsid w:val="0011048D"/>
    <w:rsid w:val="00110DE0"/>
    <w:rsid w:val="00111472"/>
    <w:rsid w:val="00111D2E"/>
    <w:rsid w:val="00112198"/>
    <w:rsid w:val="001121A9"/>
    <w:rsid w:val="0011271A"/>
    <w:rsid w:val="00112887"/>
    <w:rsid w:val="001136FB"/>
    <w:rsid w:val="00113C3E"/>
    <w:rsid w:val="001149D4"/>
    <w:rsid w:val="001156B5"/>
    <w:rsid w:val="00115C71"/>
    <w:rsid w:val="001163E6"/>
    <w:rsid w:val="001168AF"/>
    <w:rsid w:val="00116BC1"/>
    <w:rsid w:val="00117903"/>
    <w:rsid w:val="001202B1"/>
    <w:rsid w:val="001207C8"/>
    <w:rsid w:val="00120A50"/>
    <w:rsid w:val="0012127E"/>
    <w:rsid w:val="001212D2"/>
    <w:rsid w:val="001213F7"/>
    <w:rsid w:val="001220C1"/>
    <w:rsid w:val="00122227"/>
    <w:rsid w:val="00122399"/>
    <w:rsid w:val="0012272A"/>
    <w:rsid w:val="00122818"/>
    <w:rsid w:val="0012294C"/>
    <w:rsid w:val="00122A99"/>
    <w:rsid w:val="00122FE1"/>
    <w:rsid w:val="0012330C"/>
    <w:rsid w:val="00123810"/>
    <w:rsid w:val="00123B42"/>
    <w:rsid w:val="00123DD6"/>
    <w:rsid w:val="00123EBD"/>
    <w:rsid w:val="00124956"/>
    <w:rsid w:val="001249CF"/>
    <w:rsid w:val="00125D00"/>
    <w:rsid w:val="00125DE9"/>
    <w:rsid w:val="00125ED6"/>
    <w:rsid w:val="00126240"/>
    <w:rsid w:val="001267B1"/>
    <w:rsid w:val="0012687C"/>
    <w:rsid w:val="001268B9"/>
    <w:rsid w:val="001270CC"/>
    <w:rsid w:val="001271D8"/>
    <w:rsid w:val="00127D3C"/>
    <w:rsid w:val="001305CC"/>
    <w:rsid w:val="00130CD8"/>
    <w:rsid w:val="001325D9"/>
    <w:rsid w:val="001327CB"/>
    <w:rsid w:val="00132C1E"/>
    <w:rsid w:val="00132C25"/>
    <w:rsid w:val="001336E9"/>
    <w:rsid w:val="00133EC8"/>
    <w:rsid w:val="00133F7E"/>
    <w:rsid w:val="00134596"/>
    <w:rsid w:val="001350EB"/>
    <w:rsid w:val="0013579D"/>
    <w:rsid w:val="00135D1C"/>
    <w:rsid w:val="00135F08"/>
    <w:rsid w:val="0013657D"/>
    <w:rsid w:val="00136718"/>
    <w:rsid w:val="001368F8"/>
    <w:rsid w:val="0013692A"/>
    <w:rsid w:val="00136EE3"/>
    <w:rsid w:val="00137043"/>
    <w:rsid w:val="00137220"/>
    <w:rsid w:val="001373D8"/>
    <w:rsid w:val="001375A8"/>
    <w:rsid w:val="00137657"/>
    <w:rsid w:val="00137BB1"/>
    <w:rsid w:val="00137D41"/>
    <w:rsid w:val="0014014D"/>
    <w:rsid w:val="0014048C"/>
    <w:rsid w:val="001409EE"/>
    <w:rsid w:val="00140C5E"/>
    <w:rsid w:val="001412A3"/>
    <w:rsid w:val="00141877"/>
    <w:rsid w:val="001419BB"/>
    <w:rsid w:val="0014264B"/>
    <w:rsid w:val="00142A1E"/>
    <w:rsid w:val="00142BE5"/>
    <w:rsid w:val="00143078"/>
    <w:rsid w:val="00143082"/>
    <w:rsid w:val="00143597"/>
    <w:rsid w:val="00143CF3"/>
    <w:rsid w:val="00143E39"/>
    <w:rsid w:val="00144302"/>
    <w:rsid w:val="001447FE"/>
    <w:rsid w:val="001448A3"/>
    <w:rsid w:val="00144D06"/>
    <w:rsid w:val="00144DB2"/>
    <w:rsid w:val="0014536F"/>
    <w:rsid w:val="00145760"/>
    <w:rsid w:val="001457A5"/>
    <w:rsid w:val="001468EB"/>
    <w:rsid w:val="0014694B"/>
    <w:rsid w:val="00146EE2"/>
    <w:rsid w:val="001479B7"/>
    <w:rsid w:val="00147BEF"/>
    <w:rsid w:val="00147CEE"/>
    <w:rsid w:val="00150049"/>
    <w:rsid w:val="0015084E"/>
    <w:rsid w:val="00150CE2"/>
    <w:rsid w:val="00150EB4"/>
    <w:rsid w:val="00150FD4"/>
    <w:rsid w:val="0015113D"/>
    <w:rsid w:val="00151405"/>
    <w:rsid w:val="001516C2"/>
    <w:rsid w:val="00151888"/>
    <w:rsid w:val="00151E19"/>
    <w:rsid w:val="00151EC1"/>
    <w:rsid w:val="001521CF"/>
    <w:rsid w:val="00152FEA"/>
    <w:rsid w:val="001533D2"/>
    <w:rsid w:val="00153D81"/>
    <w:rsid w:val="001551DC"/>
    <w:rsid w:val="001560EB"/>
    <w:rsid w:val="00156157"/>
    <w:rsid w:val="00156282"/>
    <w:rsid w:val="0015640D"/>
    <w:rsid w:val="0015724C"/>
    <w:rsid w:val="001576D3"/>
    <w:rsid w:val="00157ABB"/>
    <w:rsid w:val="00157C10"/>
    <w:rsid w:val="00157CCE"/>
    <w:rsid w:val="00160176"/>
    <w:rsid w:val="001603F6"/>
    <w:rsid w:val="00160738"/>
    <w:rsid w:val="00160951"/>
    <w:rsid w:val="00160E3B"/>
    <w:rsid w:val="00160F1C"/>
    <w:rsid w:val="0016109E"/>
    <w:rsid w:val="001614DB"/>
    <w:rsid w:val="0016214C"/>
    <w:rsid w:val="00162330"/>
    <w:rsid w:val="00162796"/>
    <w:rsid w:val="00162B7D"/>
    <w:rsid w:val="00162BA2"/>
    <w:rsid w:val="00162C20"/>
    <w:rsid w:val="00163406"/>
    <w:rsid w:val="00163705"/>
    <w:rsid w:val="00163AD1"/>
    <w:rsid w:val="00163F9C"/>
    <w:rsid w:val="00164306"/>
    <w:rsid w:val="0016436B"/>
    <w:rsid w:val="001648AE"/>
    <w:rsid w:val="00164BD0"/>
    <w:rsid w:val="00165136"/>
    <w:rsid w:val="001655F8"/>
    <w:rsid w:val="001659BC"/>
    <w:rsid w:val="00165A90"/>
    <w:rsid w:val="00165B06"/>
    <w:rsid w:val="00165B63"/>
    <w:rsid w:val="00165C74"/>
    <w:rsid w:val="00166201"/>
    <w:rsid w:val="001668C8"/>
    <w:rsid w:val="00166934"/>
    <w:rsid w:val="00166B27"/>
    <w:rsid w:val="00167119"/>
    <w:rsid w:val="00167E46"/>
    <w:rsid w:val="0017051B"/>
    <w:rsid w:val="00170B3D"/>
    <w:rsid w:val="00171B21"/>
    <w:rsid w:val="00171B7C"/>
    <w:rsid w:val="00171BD6"/>
    <w:rsid w:val="00171D65"/>
    <w:rsid w:val="0017271B"/>
    <w:rsid w:val="00172869"/>
    <w:rsid w:val="00173483"/>
    <w:rsid w:val="00174597"/>
    <w:rsid w:val="0017543F"/>
    <w:rsid w:val="00175696"/>
    <w:rsid w:val="00175BF1"/>
    <w:rsid w:val="00176C58"/>
    <w:rsid w:val="00176CE3"/>
    <w:rsid w:val="00176D35"/>
    <w:rsid w:val="00176DD9"/>
    <w:rsid w:val="001771C7"/>
    <w:rsid w:val="001774E9"/>
    <w:rsid w:val="001779CB"/>
    <w:rsid w:val="00177B89"/>
    <w:rsid w:val="00180636"/>
    <w:rsid w:val="00180B31"/>
    <w:rsid w:val="00180C60"/>
    <w:rsid w:val="001810E2"/>
    <w:rsid w:val="0018163D"/>
    <w:rsid w:val="00182237"/>
    <w:rsid w:val="00182418"/>
    <w:rsid w:val="00182C66"/>
    <w:rsid w:val="00183222"/>
    <w:rsid w:val="00183320"/>
    <w:rsid w:val="00183696"/>
    <w:rsid w:val="00183B65"/>
    <w:rsid w:val="00184051"/>
    <w:rsid w:val="00184109"/>
    <w:rsid w:val="001841A5"/>
    <w:rsid w:val="00184431"/>
    <w:rsid w:val="00184AB9"/>
    <w:rsid w:val="00184D9E"/>
    <w:rsid w:val="00185003"/>
    <w:rsid w:val="00185DEB"/>
    <w:rsid w:val="00185ECB"/>
    <w:rsid w:val="00186AD7"/>
    <w:rsid w:val="0018705A"/>
    <w:rsid w:val="00187213"/>
    <w:rsid w:val="001872D1"/>
    <w:rsid w:val="0018737C"/>
    <w:rsid w:val="001874AF"/>
    <w:rsid w:val="001874FB"/>
    <w:rsid w:val="001877FB"/>
    <w:rsid w:val="00190005"/>
    <w:rsid w:val="001901D3"/>
    <w:rsid w:val="001907BE"/>
    <w:rsid w:val="00190955"/>
    <w:rsid w:val="001911B7"/>
    <w:rsid w:val="00191349"/>
    <w:rsid w:val="001915FA"/>
    <w:rsid w:val="001924C3"/>
    <w:rsid w:val="001925C2"/>
    <w:rsid w:val="00192C07"/>
    <w:rsid w:val="00192DE7"/>
    <w:rsid w:val="00193CFE"/>
    <w:rsid w:val="001949EF"/>
    <w:rsid w:val="00194BFC"/>
    <w:rsid w:val="00195336"/>
    <w:rsid w:val="00195598"/>
    <w:rsid w:val="00195B45"/>
    <w:rsid w:val="00195B55"/>
    <w:rsid w:val="00195EFD"/>
    <w:rsid w:val="001961C3"/>
    <w:rsid w:val="0019645F"/>
    <w:rsid w:val="001966E9"/>
    <w:rsid w:val="00196858"/>
    <w:rsid w:val="001968B2"/>
    <w:rsid w:val="001970A5"/>
    <w:rsid w:val="001A0C9E"/>
    <w:rsid w:val="001A0E33"/>
    <w:rsid w:val="001A12DB"/>
    <w:rsid w:val="001A1E3D"/>
    <w:rsid w:val="001A24B1"/>
    <w:rsid w:val="001A2EED"/>
    <w:rsid w:val="001A3184"/>
    <w:rsid w:val="001A31CC"/>
    <w:rsid w:val="001A3483"/>
    <w:rsid w:val="001A35B8"/>
    <w:rsid w:val="001A40DF"/>
    <w:rsid w:val="001A411F"/>
    <w:rsid w:val="001A45E4"/>
    <w:rsid w:val="001A4B63"/>
    <w:rsid w:val="001A50CD"/>
    <w:rsid w:val="001A5251"/>
    <w:rsid w:val="001A5B1A"/>
    <w:rsid w:val="001A5E94"/>
    <w:rsid w:val="001A5E95"/>
    <w:rsid w:val="001A63EB"/>
    <w:rsid w:val="001A66BB"/>
    <w:rsid w:val="001A6BE0"/>
    <w:rsid w:val="001A6CD4"/>
    <w:rsid w:val="001A7232"/>
    <w:rsid w:val="001A72F9"/>
    <w:rsid w:val="001A78E4"/>
    <w:rsid w:val="001A7E50"/>
    <w:rsid w:val="001B02EF"/>
    <w:rsid w:val="001B0461"/>
    <w:rsid w:val="001B061F"/>
    <w:rsid w:val="001B06CD"/>
    <w:rsid w:val="001B0A17"/>
    <w:rsid w:val="001B0CEB"/>
    <w:rsid w:val="001B0E6E"/>
    <w:rsid w:val="001B0F85"/>
    <w:rsid w:val="001B144D"/>
    <w:rsid w:val="001B2923"/>
    <w:rsid w:val="001B292F"/>
    <w:rsid w:val="001B3012"/>
    <w:rsid w:val="001B321E"/>
    <w:rsid w:val="001B380E"/>
    <w:rsid w:val="001B38A2"/>
    <w:rsid w:val="001B4605"/>
    <w:rsid w:val="001B4822"/>
    <w:rsid w:val="001B4A18"/>
    <w:rsid w:val="001B4FEE"/>
    <w:rsid w:val="001B654C"/>
    <w:rsid w:val="001B6566"/>
    <w:rsid w:val="001B665C"/>
    <w:rsid w:val="001B710F"/>
    <w:rsid w:val="001B7473"/>
    <w:rsid w:val="001B7B66"/>
    <w:rsid w:val="001B7B68"/>
    <w:rsid w:val="001B7F90"/>
    <w:rsid w:val="001C051D"/>
    <w:rsid w:val="001C07BD"/>
    <w:rsid w:val="001C0C4A"/>
    <w:rsid w:val="001C1756"/>
    <w:rsid w:val="001C1EDC"/>
    <w:rsid w:val="001C23B6"/>
    <w:rsid w:val="001C25B0"/>
    <w:rsid w:val="001C2F1A"/>
    <w:rsid w:val="001C2F33"/>
    <w:rsid w:val="001C3404"/>
    <w:rsid w:val="001C3C7B"/>
    <w:rsid w:val="001C3DC6"/>
    <w:rsid w:val="001C3ED5"/>
    <w:rsid w:val="001C42D2"/>
    <w:rsid w:val="001C46BC"/>
    <w:rsid w:val="001C4C7A"/>
    <w:rsid w:val="001C52AD"/>
    <w:rsid w:val="001C56C4"/>
    <w:rsid w:val="001C5A3D"/>
    <w:rsid w:val="001C5C08"/>
    <w:rsid w:val="001C63DD"/>
    <w:rsid w:val="001C64EA"/>
    <w:rsid w:val="001C64F3"/>
    <w:rsid w:val="001C6737"/>
    <w:rsid w:val="001C68AC"/>
    <w:rsid w:val="001C6A36"/>
    <w:rsid w:val="001C6A88"/>
    <w:rsid w:val="001C7446"/>
    <w:rsid w:val="001C7602"/>
    <w:rsid w:val="001C7618"/>
    <w:rsid w:val="001C7B11"/>
    <w:rsid w:val="001C7C00"/>
    <w:rsid w:val="001D040B"/>
    <w:rsid w:val="001D0D3C"/>
    <w:rsid w:val="001D1040"/>
    <w:rsid w:val="001D16E1"/>
    <w:rsid w:val="001D1727"/>
    <w:rsid w:val="001D1BFB"/>
    <w:rsid w:val="001D1DC2"/>
    <w:rsid w:val="001D24B8"/>
    <w:rsid w:val="001D2845"/>
    <w:rsid w:val="001D2C24"/>
    <w:rsid w:val="001D2E79"/>
    <w:rsid w:val="001D2EC0"/>
    <w:rsid w:val="001D2F95"/>
    <w:rsid w:val="001D3A7E"/>
    <w:rsid w:val="001D3FB2"/>
    <w:rsid w:val="001D4FAB"/>
    <w:rsid w:val="001D52A2"/>
    <w:rsid w:val="001D5AF3"/>
    <w:rsid w:val="001D5C80"/>
    <w:rsid w:val="001D5F65"/>
    <w:rsid w:val="001D6056"/>
    <w:rsid w:val="001D60E3"/>
    <w:rsid w:val="001D620F"/>
    <w:rsid w:val="001D688F"/>
    <w:rsid w:val="001D695C"/>
    <w:rsid w:val="001D6B17"/>
    <w:rsid w:val="001D6D48"/>
    <w:rsid w:val="001D72A2"/>
    <w:rsid w:val="001D7CC9"/>
    <w:rsid w:val="001D7F6D"/>
    <w:rsid w:val="001E066B"/>
    <w:rsid w:val="001E091D"/>
    <w:rsid w:val="001E0ADE"/>
    <w:rsid w:val="001E1A43"/>
    <w:rsid w:val="001E2481"/>
    <w:rsid w:val="001E2747"/>
    <w:rsid w:val="001E2B6B"/>
    <w:rsid w:val="001E2D21"/>
    <w:rsid w:val="001E2D9D"/>
    <w:rsid w:val="001E3042"/>
    <w:rsid w:val="001E3477"/>
    <w:rsid w:val="001E39D0"/>
    <w:rsid w:val="001E3D0C"/>
    <w:rsid w:val="001E4F16"/>
    <w:rsid w:val="001E5313"/>
    <w:rsid w:val="001E56DC"/>
    <w:rsid w:val="001E5735"/>
    <w:rsid w:val="001E58CF"/>
    <w:rsid w:val="001E59BC"/>
    <w:rsid w:val="001E5CAA"/>
    <w:rsid w:val="001E5EBC"/>
    <w:rsid w:val="001E6506"/>
    <w:rsid w:val="001E693E"/>
    <w:rsid w:val="001E6A66"/>
    <w:rsid w:val="001E76A8"/>
    <w:rsid w:val="001E7930"/>
    <w:rsid w:val="001F0740"/>
    <w:rsid w:val="001F08FB"/>
    <w:rsid w:val="001F0DD3"/>
    <w:rsid w:val="001F0F94"/>
    <w:rsid w:val="001F10F1"/>
    <w:rsid w:val="001F12FC"/>
    <w:rsid w:val="001F1436"/>
    <w:rsid w:val="001F1A0E"/>
    <w:rsid w:val="001F2F3D"/>
    <w:rsid w:val="001F34BE"/>
    <w:rsid w:val="001F3C10"/>
    <w:rsid w:val="001F3C2B"/>
    <w:rsid w:val="001F3CD2"/>
    <w:rsid w:val="001F3F8B"/>
    <w:rsid w:val="001F3FD0"/>
    <w:rsid w:val="001F4BBC"/>
    <w:rsid w:val="001F53C0"/>
    <w:rsid w:val="001F598A"/>
    <w:rsid w:val="001F626B"/>
    <w:rsid w:val="001F6609"/>
    <w:rsid w:val="001F6631"/>
    <w:rsid w:val="001F66FC"/>
    <w:rsid w:val="001F6817"/>
    <w:rsid w:val="001F6D59"/>
    <w:rsid w:val="001F702B"/>
    <w:rsid w:val="001F73F2"/>
    <w:rsid w:val="001F7B13"/>
    <w:rsid w:val="001F7C21"/>
    <w:rsid w:val="00200191"/>
    <w:rsid w:val="002008D3"/>
    <w:rsid w:val="002009ED"/>
    <w:rsid w:val="00200BBA"/>
    <w:rsid w:val="00200E22"/>
    <w:rsid w:val="002013B4"/>
    <w:rsid w:val="00201516"/>
    <w:rsid w:val="0020153B"/>
    <w:rsid w:val="00201C07"/>
    <w:rsid w:val="002024D2"/>
    <w:rsid w:val="002026EA"/>
    <w:rsid w:val="0020324C"/>
    <w:rsid w:val="002039F0"/>
    <w:rsid w:val="00203B53"/>
    <w:rsid w:val="00203ED9"/>
    <w:rsid w:val="00203F71"/>
    <w:rsid w:val="0020414C"/>
    <w:rsid w:val="0020458E"/>
    <w:rsid w:val="00204F0B"/>
    <w:rsid w:val="00205836"/>
    <w:rsid w:val="00205FDC"/>
    <w:rsid w:val="00206D1F"/>
    <w:rsid w:val="00207206"/>
    <w:rsid w:val="0020785F"/>
    <w:rsid w:val="0021003F"/>
    <w:rsid w:val="002109AD"/>
    <w:rsid w:val="002109F5"/>
    <w:rsid w:val="00210F23"/>
    <w:rsid w:val="002112BB"/>
    <w:rsid w:val="00211863"/>
    <w:rsid w:val="002118B1"/>
    <w:rsid w:val="00211B7A"/>
    <w:rsid w:val="00211E78"/>
    <w:rsid w:val="0021243D"/>
    <w:rsid w:val="002127BD"/>
    <w:rsid w:val="00212A5D"/>
    <w:rsid w:val="00212AC8"/>
    <w:rsid w:val="00213292"/>
    <w:rsid w:val="002132DC"/>
    <w:rsid w:val="00213EF3"/>
    <w:rsid w:val="002143AA"/>
    <w:rsid w:val="00214CA7"/>
    <w:rsid w:val="00214CBE"/>
    <w:rsid w:val="00214FB9"/>
    <w:rsid w:val="00215187"/>
    <w:rsid w:val="0021557B"/>
    <w:rsid w:val="002155F9"/>
    <w:rsid w:val="00215B1C"/>
    <w:rsid w:val="00215B5F"/>
    <w:rsid w:val="00215EA2"/>
    <w:rsid w:val="00216084"/>
    <w:rsid w:val="00216172"/>
    <w:rsid w:val="002162E7"/>
    <w:rsid w:val="00216411"/>
    <w:rsid w:val="0021672F"/>
    <w:rsid w:val="00216FF1"/>
    <w:rsid w:val="002174D6"/>
    <w:rsid w:val="00217B00"/>
    <w:rsid w:val="00220094"/>
    <w:rsid w:val="002200CE"/>
    <w:rsid w:val="00220144"/>
    <w:rsid w:val="002201F1"/>
    <w:rsid w:val="00220403"/>
    <w:rsid w:val="00220CCD"/>
    <w:rsid w:val="00220E03"/>
    <w:rsid w:val="00220F5B"/>
    <w:rsid w:val="0022102D"/>
    <w:rsid w:val="0022123A"/>
    <w:rsid w:val="0022178F"/>
    <w:rsid w:val="0022188E"/>
    <w:rsid w:val="002219F0"/>
    <w:rsid w:val="0022211D"/>
    <w:rsid w:val="00222362"/>
    <w:rsid w:val="00222FB5"/>
    <w:rsid w:val="0022321E"/>
    <w:rsid w:val="00223400"/>
    <w:rsid w:val="0022366B"/>
    <w:rsid w:val="002244E4"/>
    <w:rsid w:val="00224CA8"/>
    <w:rsid w:val="002252D4"/>
    <w:rsid w:val="00225696"/>
    <w:rsid w:val="002256DA"/>
    <w:rsid w:val="00225786"/>
    <w:rsid w:val="002258E7"/>
    <w:rsid w:val="00225D47"/>
    <w:rsid w:val="00227C80"/>
    <w:rsid w:val="00227F21"/>
    <w:rsid w:val="00230364"/>
    <w:rsid w:val="00230609"/>
    <w:rsid w:val="002306F9"/>
    <w:rsid w:val="00230999"/>
    <w:rsid w:val="00230AF6"/>
    <w:rsid w:val="00231168"/>
    <w:rsid w:val="00231589"/>
    <w:rsid w:val="00231598"/>
    <w:rsid w:val="00231715"/>
    <w:rsid w:val="00231C7D"/>
    <w:rsid w:val="00231C8B"/>
    <w:rsid w:val="0023208E"/>
    <w:rsid w:val="0023209F"/>
    <w:rsid w:val="002325D7"/>
    <w:rsid w:val="0023329C"/>
    <w:rsid w:val="00233C08"/>
    <w:rsid w:val="002340EF"/>
    <w:rsid w:val="002343F9"/>
    <w:rsid w:val="00234C61"/>
    <w:rsid w:val="0023532F"/>
    <w:rsid w:val="002356F0"/>
    <w:rsid w:val="00235C7D"/>
    <w:rsid w:val="00235CB1"/>
    <w:rsid w:val="0023606B"/>
    <w:rsid w:val="002364C4"/>
    <w:rsid w:val="002366C7"/>
    <w:rsid w:val="00236B54"/>
    <w:rsid w:val="00236C92"/>
    <w:rsid w:val="0023706B"/>
    <w:rsid w:val="00237697"/>
    <w:rsid w:val="00237AFB"/>
    <w:rsid w:val="00240A68"/>
    <w:rsid w:val="0024119C"/>
    <w:rsid w:val="00241D22"/>
    <w:rsid w:val="00241DFB"/>
    <w:rsid w:val="00241E9D"/>
    <w:rsid w:val="00243030"/>
    <w:rsid w:val="0024380D"/>
    <w:rsid w:val="00243A2A"/>
    <w:rsid w:val="00243AC3"/>
    <w:rsid w:val="00243DEE"/>
    <w:rsid w:val="00243E3A"/>
    <w:rsid w:val="00243FE4"/>
    <w:rsid w:val="00244051"/>
    <w:rsid w:val="002442F8"/>
    <w:rsid w:val="00244A43"/>
    <w:rsid w:val="00244ABD"/>
    <w:rsid w:val="00244CA7"/>
    <w:rsid w:val="00244F9F"/>
    <w:rsid w:val="0024522E"/>
    <w:rsid w:val="00245305"/>
    <w:rsid w:val="002471A8"/>
    <w:rsid w:val="002472D6"/>
    <w:rsid w:val="00247AB0"/>
    <w:rsid w:val="00247F72"/>
    <w:rsid w:val="00250159"/>
    <w:rsid w:val="00250286"/>
    <w:rsid w:val="002503BB"/>
    <w:rsid w:val="0025048E"/>
    <w:rsid w:val="00250D53"/>
    <w:rsid w:val="002510A2"/>
    <w:rsid w:val="0025177D"/>
    <w:rsid w:val="00251A86"/>
    <w:rsid w:val="00251CB4"/>
    <w:rsid w:val="002528FA"/>
    <w:rsid w:val="0025293E"/>
    <w:rsid w:val="00252AFC"/>
    <w:rsid w:val="00252C44"/>
    <w:rsid w:val="002534CF"/>
    <w:rsid w:val="00253848"/>
    <w:rsid w:val="00253B95"/>
    <w:rsid w:val="00253F80"/>
    <w:rsid w:val="0025411A"/>
    <w:rsid w:val="00254188"/>
    <w:rsid w:val="00255519"/>
    <w:rsid w:val="00255B1B"/>
    <w:rsid w:val="002564DF"/>
    <w:rsid w:val="00256BFF"/>
    <w:rsid w:val="00256E21"/>
    <w:rsid w:val="0025704E"/>
    <w:rsid w:val="00257210"/>
    <w:rsid w:val="00257B7F"/>
    <w:rsid w:val="00257B99"/>
    <w:rsid w:val="00257D97"/>
    <w:rsid w:val="00257DC6"/>
    <w:rsid w:val="00260257"/>
    <w:rsid w:val="00260417"/>
    <w:rsid w:val="002604BF"/>
    <w:rsid w:val="00260DA1"/>
    <w:rsid w:val="00260F22"/>
    <w:rsid w:val="002616D6"/>
    <w:rsid w:val="00261C48"/>
    <w:rsid w:val="00262119"/>
    <w:rsid w:val="00262CC9"/>
    <w:rsid w:val="00262DB1"/>
    <w:rsid w:val="00263599"/>
    <w:rsid w:val="00264339"/>
    <w:rsid w:val="002647CA"/>
    <w:rsid w:val="002647E5"/>
    <w:rsid w:val="00264993"/>
    <w:rsid w:val="002649CA"/>
    <w:rsid w:val="00264A2C"/>
    <w:rsid w:val="00264FBF"/>
    <w:rsid w:val="002653C0"/>
    <w:rsid w:val="00265928"/>
    <w:rsid w:val="00265BBD"/>
    <w:rsid w:val="00265F5B"/>
    <w:rsid w:val="00266D14"/>
    <w:rsid w:val="00267366"/>
    <w:rsid w:val="002675DA"/>
    <w:rsid w:val="002678BB"/>
    <w:rsid w:val="00267DF3"/>
    <w:rsid w:val="002701B5"/>
    <w:rsid w:val="0027082A"/>
    <w:rsid w:val="002708EE"/>
    <w:rsid w:val="00270E37"/>
    <w:rsid w:val="00271194"/>
    <w:rsid w:val="0027157A"/>
    <w:rsid w:val="002715A3"/>
    <w:rsid w:val="002717F2"/>
    <w:rsid w:val="0027180C"/>
    <w:rsid w:val="00271A19"/>
    <w:rsid w:val="00272AB2"/>
    <w:rsid w:val="00272ACC"/>
    <w:rsid w:val="00272F70"/>
    <w:rsid w:val="002736C3"/>
    <w:rsid w:val="00273BFD"/>
    <w:rsid w:val="002746BD"/>
    <w:rsid w:val="002749E3"/>
    <w:rsid w:val="00274A8F"/>
    <w:rsid w:val="0027559A"/>
    <w:rsid w:val="00275F01"/>
    <w:rsid w:val="0027633D"/>
    <w:rsid w:val="0027650A"/>
    <w:rsid w:val="0027697B"/>
    <w:rsid w:val="00276A3D"/>
    <w:rsid w:val="002774BA"/>
    <w:rsid w:val="00277E9A"/>
    <w:rsid w:val="002802FC"/>
    <w:rsid w:val="002806C9"/>
    <w:rsid w:val="0028086E"/>
    <w:rsid w:val="00280E53"/>
    <w:rsid w:val="00281180"/>
    <w:rsid w:val="002813CA"/>
    <w:rsid w:val="0028148A"/>
    <w:rsid w:val="0028160A"/>
    <w:rsid w:val="002817CE"/>
    <w:rsid w:val="00281BB5"/>
    <w:rsid w:val="00281FC5"/>
    <w:rsid w:val="00282A08"/>
    <w:rsid w:val="00283315"/>
    <w:rsid w:val="00283B58"/>
    <w:rsid w:val="00283FD6"/>
    <w:rsid w:val="00284A77"/>
    <w:rsid w:val="00284DE0"/>
    <w:rsid w:val="00284EC1"/>
    <w:rsid w:val="0028523A"/>
    <w:rsid w:val="00285630"/>
    <w:rsid w:val="002860BA"/>
    <w:rsid w:val="002860DB"/>
    <w:rsid w:val="0028617C"/>
    <w:rsid w:val="00286384"/>
    <w:rsid w:val="002865E4"/>
    <w:rsid w:val="00287775"/>
    <w:rsid w:val="00287911"/>
    <w:rsid w:val="002902A0"/>
    <w:rsid w:val="002907A7"/>
    <w:rsid w:val="002909F7"/>
    <w:rsid w:val="00290F3C"/>
    <w:rsid w:val="00291698"/>
    <w:rsid w:val="00291943"/>
    <w:rsid w:val="00291A9F"/>
    <w:rsid w:val="00291C22"/>
    <w:rsid w:val="002920BB"/>
    <w:rsid w:val="00292835"/>
    <w:rsid w:val="0029288C"/>
    <w:rsid w:val="00293280"/>
    <w:rsid w:val="00293705"/>
    <w:rsid w:val="002939FE"/>
    <w:rsid w:val="00293BFC"/>
    <w:rsid w:val="00293DB4"/>
    <w:rsid w:val="00294099"/>
    <w:rsid w:val="002945B1"/>
    <w:rsid w:val="00294700"/>
    <w:rsid w:val="00294BF5"/>
    <w:rsid w:val="00294E4A"/>
    <w:rsid w:val="00295601"/>
    <w:rsid w:val="00295692"/>
    <w:rsid w:val="002956F9"/>
    <w:rsid w:val="00295808"/>
    <w:rsid w:val="00295D0A"/>
    <w:rsid w:val="00296426"/>
    <w:rsid w:val="002964CD"/>
    <w:rsid w:val="002965A1"/>
    <w:rsid w:val="00296BE3"/>
    <w:rsid w:val="00296D9C"/>
    <w:rsid w:val="002A0127"/>
    <w:rsid w:val="002A075E"/>
    <w:rsid w:val="002A08F7"/>
    <w:rsid w:val="002A0B03"/>
    <w:rsid w:val="002A0D93"/>
    <w:rsid w:val="002A178D"/>
    <w:rsid w:val="002A17F9"/>
    <w:rsid w:val="002A1D6B"/>
    <w:rsid w:val="002A200B"/>
    <w:rsid w:val="002A2A50"/>
    <w:rsid w:val="002A2B7C"/>
    <w:rsid w:val="002A3331"/>
    <w:rsid w:val="002A38D4"/>
    <w:rsid w:val="002A4130"/>
    <w:rsid w:val="002A4A30"/>
    <w:rsid w:val="002A5045"/>
    <w:rsid w:val="002A52C6"/>
    <w:rsid w:val="002A5603"/>
    <w:rsid w:val="002A5716"/>
    <w:rsid w:val="002A5A0F"/>
    <w:rsid w:val="002A5B67"/>
    <w:rsid w:val="002A5CF4"/>
    <w:rsid w:val="002A5F53"/>
    <w:rsid w:val="002A6468"/>
    <w:rsid w:val="002A647F"/>
    <w:rsid w:val="002A6647"/>
    <w:rsid w:val="002A6722"/>
    <w:rsid w:val="002A694A"/>
    <w:rsid w:val="002A6C8E"/>
    <w:rsid w:val="002A6EA1"/>
    <w:rsid w:val="002A6FCD"/>
    <w:rsid w:val="002B02D6"/>
    <w:rsid w:val="002B05C8"/>
    <w:rsid w:val="002B0CA0"/>
    <w:rsid w:val="002B0FC2"/>
    <w:rsid w:val="002B1C35"/>
    <w:rsid w:val="002B2B49"/>
    <w:rsid w:val="002B32C7"/>
    <w:rsid w:val="002B3686"/>
    <w:rsid w:val="002B36CA"/>
    <w:rsid w:val="002B3D45"/>
    <w:rsid w:val="002B495C"/>
    <w:rsid w:val="002B4C38"/>
    <w:rsid w:val="002B5771"/>
    <w:rsid w:val="002B5BAE"/>
    <w:rsid w:val="002B5C43"/>
    <w:rsid w:val="002B670F"/>
    <w:rsid w:val="002B6739"/>
    <w:rsid w:val="002B699D"/>
    <w:rsid w:val="002B6A10"/>
    <w:rsid w:val="002B6E49"/>
    <w:rsid w:val="002C04B3"/>
    <w:rsid w:val="002C0557"/>
    <w:rsid w:val="002C13DF"/>
    <w:rsid w:val="002C1938"/>
    <w:rsid w:val="002C1F6A"/>
    <w:rsid w:val="002C23D8"/>
    <w:rsid w:val="002C23FA"/>
    <w:rsid w:val="002C3063"/>
    <w:rsid w:val="002C34EE"/>
    <w:rsid w:val="002C3552"/>
    <w:rsid w:val="002C4654"/>
    <w:rsid w:val="002C48D4"/>
    <w:rsid w:val="002C501D"/>
    <w:rsid w:val="002C5107"/>
    <w:rsid w:val="002C54F0"/>
    <w:rsid w:val="002C56F2"/>
    <w:rsid w:val="002C5CAE"/>
    <w:rsid w:val="002C5FFD"/>
    <w:rsid w:val="002C6853"/>
    <w:rsid w:val="002C6EC3"/>
    <w:rsid w:val="002C7031"/>
    <w:rsid w:val="002C70AE"/>
    <w:rsid w:val="002C7C03"/>
    <w:rsid w:val="002C7EAB"/>
    <w:rsid w:val="002C7FEF"/>
    <w:rsid w:val="002D01A2"/>
    <w:rsid w:val="002D0671"/>
    <w:rsid w:val="002D0C12"/>
    <w:rsid w:val="002D0C41"/>
    <w:rsid w:val="002D0C88"/>
    <w:rsid w:val="002D0D9B"/>
    <w:rsid w:val="002D0DD5"/>
    <w:rsid w:val="002D0FDC"/>
    <w:rsid w:val="002D1226"/>
    <w:rsid w:val="002D2BD5"/>
    <w:rsid w:val="002D31D5"/>
    <w:rsid w:val="002D3BCA"/>
    <w:rsid w:val="002D3E56"/>
    <w:rsid w:val="002D46A8"/>
    <w:rsid w:val="002D47B6"/>
    <w:rsid w:val="002D4C25"/>
    <w:rsid w:val="002D4F7E"/>
    <w:rsid w:val="002D54AF"/>
    <w:rsid w:val="002D5BF4"/>
    <w:rsid w:val="002D5EEA"/>
    <w:rsid w:val="002D62AA"/>
    <w:rsid w:val="002D63AC"/>
    <w:rsid w:val="002D6558"/>
    <w:rsid w:val="002D6939"/>
    <w:rsid w:val="002D6E2D"/>
    <w:rsid w:val="002D6F26"/>
    <w:rsid w:val="002D76C8"/>
    <w:rsid w:val="002D7ACA"/>
    <w:rsid w:val="002D7E1D"/>
    <w:rsid w:val="002D7EA6"/>
    <w:rsid w:val="002E0A05"/>
    <w:rsid w:val="002E0B28"/>
    <w:rsid w:val="002E0BAA"/>
    <w:rsid w:val="002E0DE1"/>
    <w:rsid w:val="002E0E8D"/>
    <w:rsid w:val="002E0F1E"/>
    <w:rsid w:val="002E1024"/>
    <w:rsid w:val="002E13A0"/>
    <w:rsid w:val="002E13EA"/>
    <w:rsid w:val="002E173F"/>
    <w:rsid w:val="002E1778"/>
    <w:rsid w:val="002E2054"/>
    <w:rsid w:val="002E23F5"/>
    <w:rsid w:val="002E2626"/>
    <w:rsid w:val="002E27CE"/>
    <w:rsid w:val="002E29E5"/>
    <w:rsid w:val="002E306B"/>
    <w:rsid w:val="002E3970"/>
    <w:rsid w:val="002E43EE"/>
    <w:rsid w:val="002E44BC"/>
    <w:rsid w:val="002E4C33"/>
    <w:rsid w:val="002E55FA"/>
    <w:rsid w:val="002E596D"/>
    <w:rsid w:val="002E5D3F"/>
    <w:rsid w:val="002E69DC"/>
    <w:rsid w:val="002E70A3"/>
    <w:rsid w:val="002E7221"/>
    <w:rsid w:val="002E76B9"/>
    <w:rsid w:val="002E7AD1"/>
    <w:rsid w:val="002F055C"/>
    <w:rsid w:val="002F0C99"/>
    <w:rsid w:val="002F115C"/>
    <w:rsid w:val="002F1197"/>
    <w:rsid w:val="002F120D"/>
    <w:rsid w:val="002F1C9F"/>
    <w:rsid w:val="002F1EA3"/>
    <w:rsid w:val="002F219C"/>
    <w:rsid w:val="002F2F3F"/>
    <w:rsid w:val="002F3585"/>
    <w:rsid w:val="002F3698"/>
    <w:rsid w:val="002F45CA"/>
    <w:rsid w:val="002F488C"/>
    <w:rsid w:val="002F48B1"/>
    <w:rsid w:val="002F48F6"/>
    <w:rsid w:val="002F4A8B"/>
    <w:rsid w:val="002F4B8D"/>
    <w:rsid w:val="002F4BC1"/>
    <w:rsid w:val="002F4CB4"/>
    <w:rsid w:val="002F501A"/>
    <w:rsid w:val="002F5630"/>
    <w:rsid w:val="002F5B87"/>
    <w:rsid w:val="002F5FBD"/>
    <w:rsid w:val="002F666D"/>
    <w:rsid w:val="002F6DDC"/>
    <w:rsid w:val="002F7165"/>
    <w:rsid w:val="002F7491"/>
    <w:rsid w:val="002F7D90"/>
    <w:rsid w:val="003001B7"/>
    <w:rsid w:val="003006D5"/>
    <w:rsid w:val="003007E5"/>
    <w:rsid w:val="00300CD0"/>
    <w:rsid w:val="00300E2B"/>
    <w:rsid w:val="00301A8D"/>
    <w:rsid w:val="00301BA5"/>
    <w:rsid w:val="00301EC2"/>
    <w:rsid w:val="0030262A"/>
    <w:rsid w:val="0030270E"/>
    <w:rsid w:val="00302845"/>
    <w:rsid w:val="00302ADD"/>
    <w:rsid w:val="00302D3E"/>
    <w:rsid w:val="0030350C"/>
    <w:rsid w:val="00303FF7"/>
    <w:rsid w:val="00304276"/>
    <w:rsid w:val="003043DD"/>
    <w:rsid w:val="003046B3"/>
    <w:rsid w:val="00305019"/>
    <w:rsid w:val="003057B8"/>
    <w:rsid w:val="00305CDB"/>
    <w:rsid w:val="00306124"/>
    <w:rsid w:val="003061AB"/>
    <w:rsid w:val="003066D3"/>
    <w:rsid w:val="00307520"/>
    <w:rsid w:val="0030759A"/>
    <w:rsid w:val="00307C73"/>
    <w:rsid w:val="00307CD8"/>
    <w:rsid w:val="00307D7C"/>
    <w:rsid w:val="003103D1"/>
    <w:rsid w:val="0031042E"/>
    <w:rsid w:val="00310AD8"/>
    <w:rsid w:val="00310B88"/>
    <w:rsid w:val="00311047"/>
    <w:rsid w:val="003114DC"/>
    <w:rsid w:val="00312753"/>
    <w:rsid w:val="0031374F"/>
    <w:rsid w:val="00313815"/>
    <w:rsid w:val="0031404D"/>
    <w:rsid w:val="0031458A"/>
    <w:rsid w:val="00314EA6"/>
    <w:rsid w:val="0031522A"/>
    <w:rsid w:val="003152D7"/>
    <w:rsid w:val="003155DF"/>
    <w:rsid w:val="003159C5"/>
    <w:rsid w:val="00315F5A"/>
    <w:rsid w:val="003161B8"/>
    <w:rsid w:val="00316918"/>
    <w:rsid w:val="003174E1"/>
    <w:rsid w:val="00317769"/>
    <w:rsid w:val="00317A00"/>
    <w:rsid w:val="003203EE"/>
    <w:rsid w:val="003207EE"/>
    <w:rsid w:val="00320800"/>
    <w:rsid w:val="00320AB3"/>
    <w:rsid w:val="00320D33"/>
    <w:rsid w:val="003212BB"/>
    <w:rsid w:val="00321527"/>
    <w:rsid w:val="00321787"/>
    <w:rsid w:val="003217E0"/>
    <w:rsid w:val="00321807"/>
    <w:rsid w:val="00321E58"/>
    <w:rsid w:val="00321ED0"/>
    <w:rsid w:val="00322608"/>
    <w:rsid w:val="00322B74"/>
    <w:rsid w:val="003231A7"/>
    <w:rsid w:val="0032337A"/>
    <w:rsid w:val="003233B5"/>
    <w:rsid w:val="00323652"/>
    <w:rsid w:val="003237C5"/>
    <w:rsid w:val="00323862"/>
    <w:rsid w:val="00323CC0"/>
    <w:rsid w:val="003242CB"/>
    <w:rsid w:val="00324AA1"/>
    <w:rsid w:val="003251CF"/>
    <w:rsid w:val="0032549F"/>
    <w:rsid w:val="0032570F"/>
    <w:rsid w:val="00325C02"/>
    <w:rsid w:val="00325C9E"/>
    <w:rsid w:val="00325E92"/>
    <w:rsid w:val="0032639A"/>
    <w:rsid w:val="00326820"/>
    <w:rsid w:val="00326AF6"/>
    <w:rsid w:val="00326D40"/>
    <w:rsid w:val="0032738E"/>
    <w:rsid w:val="00327796"/>
    <w:rsid w:val="0033024F"/>
    <w:rsid w:val="003308E8"/>
    <w:rsid w:val="0033110C"/>
    <w:rsid w:val="003311D1"/>
    <w:rsid w:val="0033186B"/>
    <w:rsid w:val="00331A7D"/>
    <w:rsid w:val="00331B91"/>
    <w:rsid w:val="003320CC"/>
    <w:rsid w:val="003325AF"/>
    <w:rsid w:val="003325D3"/>
    <w:rsid w:val="003328A6"/>
    <w:rsid w:val="0033394C"/>
    <w:rsid w:val="00333C8F"/>
    <w:rsid w:val="00333E7A"/>
    <w:rsid w:val="0033435F"/>
    <w:rsid w:val="0033491D"/>
    <w:rsid w:val="00334E49"/>
    <w:rsid w:val="003351BA"/>
    <w:rsid w:val="0033532F"/>
    <w:rsid w:val="003353A3"/>
    <w:rsid w:val="00335745"/>
    <w:rsid w:val="003357AB"/>
    <w:rsid w:val="003362FE"/>
    <w:rsid w:val="00336A24"/>
    <w:rsid w:val="00336C5A"/>
    <w:rsid w:val="003372E4"/>
    <w:rsid w:val="00337D11"/>
    <w:rsid w:val="003400D3"/>
    <w:rsid w:val="003401BB"/>
    <w:rsid w:val="0034049B"/>
    <w:rsid w:val="0034182B"/>
    <w:rsid w:val="00341C26"/>
    <w:rsid w:val="00342223"/>
    <w:rsid w:val="00342B9A"/>
    <w:rsid w:val="00343723"/>
    <w:rsid w:val="00343D98"/>
    <w:rsid w:val="003441CB"/>
    <w:rsid w:val="003446DC"/>
    <w:rsid w:val="00344844"/>
    <w:rsid w:val="0034602E"/>
    <w:rsid w:val="003460B9"/>
    <w:rsid w:val="003463A1"/>
    <w:rsid w:val="00346795"/>
    <w:rsid w:val="0034685D"/>
    <w:rsid w:val="0034690B"/>
    <w:rsid w:val="00346E62"/>
    <w:rsid w:val="00347088"/>
    <w:rsid w:val="0034744B"/>
    <w:rsid w:val="003475FF"/>
    <w:rsid w:val="0034780B"/>
    <w:rsid w:val="00347ACF"/>
    <w:rsid w:val="00347CB4"/>
    <w:rsid w:val="0035019A"/>
    <w:rsid w:val="00350887"/>
    <w:rsid w:val="0035095B"/>
    <w:rsid w:val="00350BE6"/>
    <w:rsid w:val="00350C91"/>
    <w:rsid w:val="00350CC1"/>
    <w:rsid w:val="00350E60"/>
    <w:rsid w:val="0035110E"/>
    <w:rsid w:val="00351505"/>
    <w:rsid w:val="00351DF8"/>
    <w:rsid w:val="00352164"/>
    <w:rsid w:val="0035232D"/>
    <w:rsid w:val="003523B8"/>
    <w:rsid w:val="00353123"/>
    <w:rsid w:val="003531E0"/>
    <w:rsid w:val="003532B6"/>
    <w:rsid w:val="003532D6"/>
    <w:rsid w:val="00354124"/>
    <w:rsid w:val="00354768"/>
    <w:rsid w:val="00354F3A"/>
    <w:rsid w:val="00354F60"/>
    <w:rsid w:val="003551C0"/>
    <w:rsid w:val="003554F6"/>
    <w:rsid w:val="003557CE"/>
    <w:rsid w:val="003557F8"/>
    <w:rsid w:val="00355EBE"/>
    <w:rsid w:val="00356339"/>
    <w:rsid w:val="00356E54"/>
    <w:rsid w:val="00356ED2"/>
    <w:rsid w:val="0035764A"/>
    <w:rsid w:val="00357A22"/>
    <w:rsid w:val="00357D21"/>
    <w:rsid w:val="0036023E"/>
    <w:rsid w:val="0036042F"/>
    <w:rsid w:val="003604B9"/>
    <w:rsid w:val="00361513"/>
    <w:rsid w:val="003619D7"/>
    <w:rsid w:val="00362894"/>
    <w:rsid w:val="003628EE"/>
    <w:rsid w:val="00362D04"/>
    <w:rsid w:val="00362F57"/>
    <w:rsid w:val="003630A3"/>
    <w:rsid w:val="0036375F"/>
    <w:rsid w:val="003645CC"/>
    <w:rsid w:val="00364B16"/>
    <w:rsid w:val="00364CE9"/>
    <w:rsid w:val="0036558E"/>
    <w:rsid w:val="00365643"/>
    <w:rsid w:val="00366003"/>
    <w:rsid w:val="00366160"/>
    <w:rsid w:val="0036619B"/>
    <w:rsid w:val="003664EF"/>
    <w:rsid w:val="003665CE"/>
    <w:rsid w:val="003673D5"/>
    <w:rsid w:val="00367488"/>
    <w:rsid w:val="0036780A"/>
    <w:rsid w:val="00367B5F"/>
    <w:rsid w:val="00367FB6"/>
    <w:rsid w:val="00370A21"/>
    <w:rsid w:val="00370A7E"/>
    <w:rsid w:val="00370D54"/>
    <w:rsid w:val="00371032"/>
    <w:rsid w:val="00371464"/>
    <w:rsid w:val="0037147B"/>
    <w:rsid w:val="00371B0A"/>
    <w:rsid w:val="00371C88"/>
    <w:rsid w:val="00371D36"/>
    <w:rsid w:val="00372124"/>
    <w:rsid w:val="00372C62"/>
    <w:rsid w:val="00372CDE"/>
    <w:rsid w:val="00373AAB"/>
    <w:rsid w:val="00373D71"/>
    <w:rsid w:val="00374089"/>
    <w:rsid w:val="00374A32"/>
    <w:rsid w:val="00374ACE"/>
    <w:rsid w:val="00374CFD"/>
    <w:rsid w:val="00374D9B"/>
    <w:rsid w:val="00374E44"/>
    <w:rsid w:val="00374EB0"/>
    <w:rsid w:val="0037506E"/>
    <w:rsid w:val="0037533B"/>
    <w:rsid w:val="00375AC5"/>
    <w:rsid w:val="0037657D"/>
    <w:rsid w:val="00376671"/>
    <w:rsid w:val="00376868"/>
    <w:rsid w:val="00377778"/>
    <w:rsid w:val="00377CFF"/>
    <w:rsid w:val="00377ED3"/>
    <w:rsid w:val="003804DF"/>
    <w:rsid w:val="003808AE"/>
    <w:rsid w:val="003809E8"/>
    <w:rsid w:val="00380D4F"/>
    <w:rsid w:val="00380DD9"/>
    <w:rsid w:val="00380F50"/>
    <w:rsid w:val="0038195E"/>
    <w:rsid w:val="003824BB"/>
    <w:rsid w:val="00383161"/>
    <w:rsid w:val="003831BF"/>
    <w:rsid w:val="00383325"/>
    <w:rsid w:val="00383354"/>
    <w:rsid w:val="00383389"/>
    <w:rsid w:val="0038375B"/>
    <w:rsid w:val="00383839"/>
    <w:rsid w:val="00383906"/>
    <w:rsid w:val="00383933"/>
    <w:rsid w:val="00383DF2"/>
    <w:rsid w:val="00383F27"/>
    <w:rsid w:val="003845A9"/>
    <w:rsid w:val="003845CD"/>
    <w:rsid w:val="003853E8"/>
    <w:rsid w:val="00386D7F"/>
    <w:rsid w:val="0038727C"/>
    <w:rsid w:val="00387C48"/>
    <w:rsid w:val="003902B2"/>
    <w:rsid w:val="003902CB"/>
    <w:rsid w:val="003905F4"/>
    <w:rsid w:val="0039070C"/>
    <w:rsid w:val="00390B71"/>
    <w:rsid w:val="00390CA8"/>
    <w:rsid w:val="00391030"/>
    <w:rsid w:val="003911E3"/>
    <w:rsid w:val="00391705"/>
    <w:rsid w:val="00391CB7"/>
    <w:rsid w:val="00392098"/>
    <w:rsid w:val="00393970"/>
    <w:rsid w:val="00393EAF"/>
    <w:rsid w:val="00394260"/>
    <w:rsid w:val="00394DBA"/>
    <w:rsid w:val="00394FB7"/>
    <w:rsid w:val="003955FE"/>
    <w:rsid w:val="00395C10"/>
    <w:rsid w:val="00396118"/>
    <w:rsid w:val="00396171"/>
    <w:rsid w:val="00396C82"/>
    <w:rsid w:val="00396CE8"/>
    <w:rsid w:val="00396D5C"/>
    <w:rsid w:val="00396E44"/>
    <w:rsid w:val="00397391"/>
    <w:rsid w:val="003975F7"/>
    <w:rsid w:val="00397D62"/>
    <w:rsid w:val="00397EB7"/>
    <w:rsid w:val="003A0501"/>
    <w:rsid w:val="003A0BF0"/>
    <w:rsid w:val="003A107E"/>
    <w:rsid w:val="003A113D"/>
    <w:rsid w:val="003A1915"/>
    <w:rsid w:val="003A196D"/>
    <w:rsid w:val="003A1ED0"/>
    <w:rsid w:val="003A20AD"/>
    <w:rsid w:val="003A2AE2"/>
    <w:rsid w:val="003A2E07"/>
    <w:rsid w:val="003A3D59"/>
    <w:rsid w:val="003A484B"/>
    <w:rsid w:val="003A5368"/>
    <w:rsid w:val="003A577A"/>
    <w:rsid w:val="003A5958"/>
    <w:rsid w:val="003A5ACC"/>
    <w:rsid w:val="003A624A"/>
    <w:rsid w:val="003A6880"/>
    <w:rsid w:val="003A6A48"/>
    <w:rsid w:val="003A79AB"/>
    <w:rsid w:val="003A7FD0"/>
    <w:rsid w:val="003B001D"/>
    <w:rsid w:val="003B0158"/>
    <w:rsid w:val="003B022D"/>
    <w:rsid w:val="003B05BC"/>
    <w:rsid w:val="003B05F0"/>
    <w:rsid w:val="003B106E"/>
    <w:rsid w:val="003B1747"/>
    <w:rsid w:val="003B19D8"/>
    <w:rsid w:val="003B1D0E"/>
    <w:rsid w:val="003B1F2F"/>
    <w:rsid w:val="003B2175"/>
    <w:rsid w:val="003B25D0"/>
    <w:rsid w:val="003B2AF3"/>
    <w:rsid w:val="003B2C2D"/>
    <w:rsid w:val="003B2FD6"/>
    <w:rsid w:val="003B334B"/>
    <w:rsid w:val="003B38B5"/>
    <w:rsid w:val="003B4359"/>
    <w:rsid w:val="003B450E"/>
    <w:rsid w:val="003B457B"/>
    <w:rsid w:val="003B4C5D"/>
    <w:rsid w:val="003B5564"/>
    <w:rsid w:val="003B62F5"/>
    <w:rsid w:val="003B703F"/>
    <w:rsid w:val="003B7730"/>
    <w:rsid w:val="003B7A51"/>
    <w:rsid w:val="003B7C57"/>
    <w:rsid w:val="003C0445"/>
    <w:rsid w:val="003C0779"/>
    <w:rsid w:val="003C0BB9"/>
    <w:rsid w:val="003C0D2D"/>
    <w:rsid w:val="003C1388"/>
    <w:rsid w:val="003C15FE"/>
    <w:rsid w:val="003C18A9"/>
    <w:rsid w:val="003C193A"/>
    <w:rsid w:val="003C1AA6"/>
    <w:rsid w:val="003C1BEA"/>
    <w:rsid w:val="003C1DCA"/>
    <w:rsid w:val="003C2365"/>
    <w:rsid w:val="003C2472"/>
    <w:rsid w:val="003C25DC"/>
    <w:rsid w:val="003C267A"/>
    <w:rsid w:val="003C27AD"/>
    <w:rsid w:val="003C2990"/>
    <w:rsid w:val="003C2C5A"/>
    <w:rsid w:val="003C2D22"/>
    <w:rsid w:val="003C3B82"/>
    <w:rsid w:val="003C456F"/>
    <w:rsid w:val="003C489A"/>
    <w:rsid w:val="003C48D6"/>
    <w:rsid w:val="003C49FF"/>
    <w:rsid w:val="003C4D0A"/>
    <w:rsid w:val="003C553A"/>
    <w:rsid w:val="003C5970"/>
    <w:rsid w:val="003C6466"/>
    <w:rsid w:val="003C6B1C"/>
    <w:rsid w:val="003C6E21"/>
    <w:rsid w:val="003C7184"/>
    <w:rsid w:val="003C7A00"/>
    <w:rsid w:val="003D0A7F"/>
    <w:rsid w:val="003D1A31"/>
    <w:rsid w:val="003D201B"/>
    <w:rsid w:val="003D2598"/>
    <w:rsid w:val="003D27B6"/>
    <w:rsid w:val="003D3320"/>
    <w:rsid w:val="003D37A8"/>
    <w:rsid w:val="003D3D9F"/>
    <w:rsid w:val="003D4012"/>
    <w:rsid w:val="003D4666"/>
    <w:rsid w:val="003D47C4"/>
    <w:rsid w:val="003D4A8C"/>
    <w:rsid w:val="003D4C8A"/>
    <w:rsid w:val="003D57B6"/>
    <w:rsid w:val="003D5B33"/>
    <w:rsid w:val="003D5E7F"/>
    <w:rsid w:val="003D6213"/>
    <w:rsid w:val="003D6DAB"/>
    <w:rsid w:val="003D7448"/>
    <w:rsid w:val="003D7857"/>
    <w:rsid w:val="003D7D14"/>
    <w:rsid w:val="003D7F91"/>
    <w:rsid w:val="003E0259"/>
    <w:rsid w:val="003E04FF"/>
    <w:rsid w:val="003E09AD"/>
    <w:rsid w:val="003E0FBE"/>
    <w:rsid w:val="003E117E"/>
    <w:rsid w:val="003E196E"/>
    <w:rsid w:val="003E19C7"/>
    <w:rsid w:val="003E2257"/>
    <w:rsid w:val="003E24EB"/>
    <w:rsid w:val="003E2C08"/>
    <w:rsid w:val="003E2D85"/>
    <w:rsid w:val="003E3384"/>
    <w:rsid w:val="003E36BC"/>
    <w:rsid w:val="003E3F1F"/>
    <w:rsid w:val="003E3F24"/>
    <w:rsid w:val="003E415F"/>
    <w:rsid w:val="003E42B7"/>
    <w:rsid w:val="003E476D"/>
    <w:rsid w:val="003E4FD0"/>
    <w:rsid w:val="003E5489"/>
    <w:rsid w:val="003E5777"/>
    <w:rsid w:val="003E5F86"/>
    <w:rsid w:val="003E61DF"/>
    <w:rsid w:val="003E70AB"/>
    <w:rsid w:val="003E7660"/>
    <w:rsid w:val="003E7903"/>
    <w:rsid w:val="003F0653"/>
    <w:rsid w:val="003F0748"/>
    <w:rsid w:val="003F0957"/>
    <w:rsid w:val="003F12D7"/>
    <w:rsid w:val="003F1568"/>
    <w:rsid w:val="003F16F3"/>
    <w:rsid w:val="003F1E40"/>
    <w:rsid w:val="003F2539"/>
    <w:rsid w:val="003F2DCC"/>
    <w:rsid w:val="003F32CD"/>
    <w:rsid w:val="003F3610"/>
    <w:rsid w:val="003F39C8"/>
    <w:rsid w:val="003F3C5B"/>
    <w:rsid w:val="003F3D69"/>
    <w:rsid w:val="003F419D"/>
    <w:rsid w:val="003F4268"/>
    <w:rsid w:val="003F46CF"/>
    <w:rsid w:val="003F46FB"/>
    <w:rsid w:val="003F4D1A"/>
    <w:rsid w:val="003F53EF"/>
    <w:rsid w:val="003F5672"/>
    <w:rsid w:val="003F5686"/>
    <w:rsid w:val="003F5A00"/>
    <w:rsid w:val="003F63EE"/>
    <w:rsid w:val="003F6611"/>
    <w:rsid w:val="003F6E61"/>
    <w:rsid w:val="003F7352"/>
    <w:rsid w:val="003F77F3"/>
    <w:rsid w:val="00400971"/>
    <w:rsid w:val="004010F8"/>
    <w:rsid w:val="0040151F"/>
    <w:rsid w:val="00401567"/>
    <w:rsid w:val="00402BAA"/>
    <w:rsid w:val="00403067"/>
    <w:rsid w:val="004030D7"/>
    <w:rsid w:val="004038FF"/>
    <w:rsid w:val="00403B17"/>
    <w:rsid w:val="004041AB"/>
    <w:rsid w:val="0040459A"/>
    <w:rsid w:val="00404ED1"/>
    <w:rsid w:val="004055F4"/>
    <w:rsid w:val="0040569E"/>
    <w:rsid w:val="0040603E"/>
    <w:rsid w:val="004062E3"/>
    <w:rsid w:val="0040652A"/>
    <w:rsid w:val="0040723F"/>
    <w:rsid w:val="004074AA"/>
    <w:rsid w:val="0040758E"/>
    <w:rsid w:val="004101FA"/>
    <w:rsid w:val="00411074"/>
    <w:rsid w:val="004127F2"/>
    <w:rsid w:val="004128EB"/>
    <w:rsid w:val="00412AF1"/>
    <w:rsid w:val="00412F75"/>
    <w:rsid w:val="004143CD"/>
    <w:rsid w:val="004146E3"/>
    <w:rsid w:val="00415100"/>
    <w:rsid w:val="00415124"/>
    <w:rsid w:val="00415FF7"/>
    <w:rsid w:val="004161F7"/>
    <w:rsid w:val="00416CB1"/>
    <w:rsid w:val="00416CDF"/>
    <w:rsid w:val="00416FBF"/>
    <w:rsid w:val="004202E6"/>
    <w:rsid w:val="00420377"/>
    <w:rsid w:val="0042045F"/>
    <w:rsid w:val="004207DE"/>
    <w:rsid w:val="00420AB4"/>
    <w:rsid w:val="00421A8A"/>
    <w:rsid w:val="0042290E"/>
    <w:rsid w:val="00422AF1"/>
    <w:rsid w:val="00422E6A"/>
    <w:rsid w:val="00422ED0"/>
    <w:rsid w:val="004235B3"/>
    <w:rsid w:val="0042380D"/>
    <w:rsid w:val="00423F2C"/>
    <w:rsid w:val="00424C5C"/>
    <w:rsid w:val="0042522C"/>
    <w:rsid w:val="0042559F"/>
    <w:rsid w:val="00425645"/>
    <w:rsid w:val="004258B8"/>
    <w:rsid w:val="00425D43"/>
    <w:rsid w:val="0042605E"/>
    <w:rsid w:val="00426B82"/>
    <w:rsid w:val="00426E7B"/>
    <w:rsid w:val="004277AD"/>
    <w:rsid w:val="00430978"/>
    <w:rsid w:val="00431175"/>
    <w:rsid w:val="004319A4"/>
    <w:rsid w:val="00431C6A"/>
    <w:rsid w:val="00431F44"/>
    <w:rsid w:val="004326A9"/>
    <w:rsid w:val="00432AE4"/>
    <w:rsid w:val="00433708"/>
    <w:rsid w:val="004337AA"/>
    <w:rsid w:val="004339B2"/>
    <w:rsid w:val="00433E41"/>
    <w:rsid w:val="00434352"/>
    <w:rsid w:val="0043510C"/>
    <w:rsid w:val="004353F8"/>
    <w:rsid w:val="00435409"/>
    <w:rsid w:val="004355C9"/>
    <w:rsid w:val="004355CB"/>
    <w:rsid w:val="004366FD"/>
    <w:rsid w:val="00436988"/>
    <w:rsid w:val="00436AED"/>
    <w:rsid w:val="00436F31"/>
    <w:rsid w:val="00437976"/>
    <w:rsid w:val="00437E5F"/>
    <w:rsid w:val="00440459"/>
    <w:rsid w:val="004408D4"/>
    <w:rsid w:val="00440F00"/>
    <w:rsid w:val="00441186"/>
    <w:rsid w:val="00441CDA"/>
    <w:rsid w:val="00441D71"/>
    <w:rsid w:val="00441E43"/>
    <w:rsid w:val="00442052"/>
    <w:rsid w:val="00442094"/>
    <w:rsid w:val="0044255A"/>
    <w:rsid w:val="004425C8"/>
    <w:rsid w:val="00443875"/>
    <w:rsid w:val="00443B42"/>
    <w:rsid w:val="00443C65"/>
    <w:rsid w:val="00443D88"/>
    <w:rsid w:val="00444654"/>
    <w:rsid w:val="00444C43"/>
    <w:rsid w:val="0044506A"/>
    <w:rsid w:val="00445A97"/>
    <w:rsid w:val="00445DA0"/>
    <w:rsid w:val="00445FE7"/>
    <w:rsid w:val="00446268"/>
    <w:rsid w:val="00446D5F"/>
    <w:rsid w:val="00446ED4"/>
    <w:rsid w:val="004475B1"/>
    <w:rsid w:val="00447610"/>
    <w:rsid w:val="004476B2"/>
    <w:rsid w:val="004478D8"/>
    <w:rsid w:val="00447908"/>
    <w:rsid w:val="004479CE"/>
    <w:rsid w:val="00447BA8"/>
    <w:rsid w:val="00447BE3"/>
    <w:rsid w:val="00450213"/>
    <w:rsid w:val="00450443"/>
    <w:rsid w:val="00450C26"/>
    <w:rsid w:val="00450E52"/>
    <w:rsid w:val="004511EB"/>
    <w:rsid w:val="004513B5"/>
    <w:rsid w:val="00451426"/>
    <w:rsid w:val="00451B81"/>
    <w:rsid w:val="00451EDA"/>
    <w:rsid w:val="0045212D"/>
    <w:rsid w:val="0045284E"/>
    <w:rsid w:val="00452A10"/>
    <w:rsid w:val="00452EC2"/>
    <w:rsid w:val="004531C6"/>
    <w:rsid w:val="00453C32"/>
    <w:rsid w:val="004540D7"/>
    <w:rsid w:val="0045414F"/>
    <w:rsid w:val="0045443B"/>
    <w:rsid w:val="00454BB4"/>
    <w:rsid w:val="00455C4B"/>
    <w:rsid w:val="00457890"/>
    <w:rsid w:val="0045796F"/>
    <w:rsid w:val="0046016E"/>
    <w:rsid w:val="00460241"/>
    <w:rsid w:val="00460551"/>
    <w:rsid w:val="00460D67"/>
    <w:rsid w:val="00460FA7"/>
    <w:rsid w:val="0046120D"/>
    <w:rsid w:val="004617F9"/>
    <w:rsid w:val="004621A6"/>
    <w:rsid w:val="004624CD"/>
    <w:rsid w:val="004626F0"/>
    <w:rsid w:val="0046282D"/>
    <w:rsid w:val="00462D13"/>
    <w:rsid w:val="00462D42"/>
    <w:rsid w:val="00462D93"/>
    <w:rsid w:val="00462F82"/>
    <w:rsid w:val="004638E2"/>
    <w:rsid w:val="00463C2C"/>
    <w:rsid w:val="00464C02"/>
    <w:rsid w:val="00464CE5"/>
    <w:rsid w:val="00464FE9"/>
    <w:rsid w:val="00465234"/>
    <w:rsid w:val="00465555"/>
    <w:rsid w:val="00465582"/>
    <w:rsid w:val="0046581E"/>
    <w:rsid w:val="00465C0A"/>
    <w:rsid w:val="00465F25"/>
    <w:rsid w:val="004664B4"/>
    <w:rsid w:val="00466856"/>
    <w:rsid w:val="004668B3"/>
    <w:rsid w:val="00466A6D"/>
    <w:rsid w:val="004670C1"/>
    <w:rsid w:val="00470172"/>
    <w:rsid w:val="00470407"/>
    <w:rsid w:val="0047050C"/>
    <w:rsid w:val="004705FB"/>
    <w:rsid w:val="00470A79"/>
    <w:rsid w:val="004710B6"/>
    <w:rsid w:val="004716EE"/>
    <w:rsid w:val="00471AB6"/>
    <w:rsid w:val="00471FE3"/>
    <w:rsid w:val="004720EC"/>
    <w:rsid w:val="004727DE"/>
    <w:rsid w:val="004729D5"/>
    <w:rsid w:val="004729E4"/>
    <w:rsid w:val="00472B26"/>
    <w:rsid w:val="0047330C"/>
    <w:rsid w:val="00473B87"/>
    <w:rsid w:val="00473E3A"/>
    <w:rsid w:val="00474443"/>
    <w:rsid w:val="004744CB"/>
    <w:rsid w:val="00474B6D"/>
    <w:rsid w:val="00474DB6"/>
    <w:rsid w:val="0047517D"/>
    <w:rsid w:val="004753AC"/>
    <w:rsid w:val="00475564"/>
    <w:rsid w:val="00475CA8"/>
    <w:rsid w:val="004763BC"/>
    <w:rsid w:val="00476BC9"/>
    <w:rsid w:val="00476C78"/>
    <w:rsid w:val="00476C97"/>
    <w:rsid w:val="00476EB4"/>
    <w:rsid w:val="0047709B"/>
    <w:rsid w:val="004770D1"/>
    <w:rsid w:val="004801C8"/>
    <w:rsid w:val="0048021C"/>
    <w:rsid w:val="00480842"/>
    <w:rsid w:val="00480A35"/>
    <w:rsid w:val="00480D01"/>
    <w:rsid w:val="004811FE"/>
    <w:rsid w:val="0048152D"/>
    <w:rsid w:val="00481F46"/>
    <w:rsid w:val="004820B6"/>
    <w:rsid w:val="00482B84"/>
    <w:rsid w:val="00482DCC"/>
    <w:rsid w:val="00483AF7"/>
    <w:rsid w:val="00483B7C"/>
    <w:rsid w:val="004844A9"/>
    <w:rsid w:val="00484843"/>
    <w:rsid w:val="00484F5E"/>
    <w:rsid w:val="00485398"/>
    <w:rsid w:val="004855E8"/>
    <w:rsid w:val="00485972"/>
    <w:rsid w:val="004859FB"/>
    <w:rsid w:val="0048659B"/>
    <w:rsid w:val="00486B66"/>
    <w:rsid w:val="00486B9B"/>
    <w:rsid w:val="00487010"/>
    <w:rsid w:val="00487067"/>
    <w:rsid w:val="004907B3"/>
    <w:rsid w:val="004907E0"/>
    <w:rsid w:val="0049093F"/>
    <w:rsid w:val="00490CC3"/>
    <w:rsid w:val="00490FF8"/>
    <w:rsid w:val="004913E4"/>
    <w:rsid w:val="00491482"/>
    <w:rsid w:val="0049168A"/>
    <w:rsid w:val="004916F8"/>
    <w:rsid w:val="004927DB"/>
    <w:rsid w:val="00492F45"/>
    <w:rsid w:val="0049357E"/>
    <w:rsid w:val="0049420A"/>
    <w:rsid w:val="00494495"/>
    <w:rsid w:val="004948B2"/>
    <w:rsid w:val="00494D77"/>
    <w:rsid w:val="004956BF"/>
    <w:rsid w:val="004958DE"/>
    <w:rsid w:val="00495D66"/>
    <w:rsid w:val="0049617B"/>
    <w:rsid w:val="0049676B"/>
    <w:rsid w:val="00496D28"/>
    <w:rsid w:val="00496F3D"/>
    <w:rsid w:val="004972B5"/>
    <w:rsid w:val="004976C7"/>
    <w:rsid w:val="00497DAB"/>
    <w:rsid w:val="004A00F2"/>
    <w:rsid w:val="004A03F7"/>
    <w:rsid w:val="004A106B"/>
    <w:rsid w:val="004A108B"/>
    <w:rsid w:val="004A2569"/>
    <w:rsid w:val="004A2755"/>
    <w:rsid w:val="004A2911"/>
    <w:rsid w:val="004A2A8F"/>
    <w:rsid w:val="004A334B"/>
    <w:rsid w:val="004A372F"/>
    <w:rsid w:val="004A3B74"/>
    <w:rsid w:val="004A432A"/>
    <w:rsid w:val="004A4652"/>
    <w:rsid w:val="004A47F6"/>
    <w:rsid w:val="004A49EC"/>
    <w:rsid w:val="004A4BD3"/>
    <w:rsid w:val="004A4CCC"/>
    <w:rsid w:val="004A4E13"/>
    <w:rsid w:val="004A5081"/>
    <w:rsid w:val="004A557A"/>
    <w:rsid w:val="004A6113"/>
    <w:rsid w:val="004A6227"/>
    <w:rsid w:val="004A6297"/>
    <w:rsid w:val="004A651D"/>
    <w:rsid w:val="004A6AB5"/>
    <w:rsid w:val="004A6DDC"/>
    <w:rsid w:val="004A6E16"/>
    <w:rsid w:val="004A7101"/>
    <w:rsid w:val="004A71B3"/>
    <w:rsid w:val="004A7328"/>
    <w:rsid w:val="004A7353"/>
    <w:rsid w:val="004A788C"/>
    <w:rsid w:val="004A7B48"/>
    <w:rsid w:val="004A7E23"/>
    <w:rsid w:val="004B00CD"/>
    <w:rsid w:val="004B04EB"/>
    <w:rsid w:val="004B08A0"/>
    <w:rsid w:val="004B0F24"/>
    <w:rsid w:val="004B162E"/>
    <w:rsid w:val="004B16BA"/>
    <w:rsid w:val="004B1753"/>
    <w:rsid w:val="004B2323"/>
    <w:rsid w:val="004B2345"/>
    <w:rsid w:val="004B2395"/>
    <w:rsid w:val="004B2518"/>
    <w:rsid w:val="004B2653"/>
    <w:rsid w:val="004B2DAE"/>
    <w:rsid w:val="004B3139"/>
    <w:rsid w:val="004B31E9"/>
    <w:rsid w:val="004B320B"/>
    <w:rsid w:val="004B33AE"/>
    <w:rsid w:val="004B3B7E"/>
    <w:rsid w:val="004B4238"/>
    <w:rsid w:val="004B44B4"/>
    <w:rsid w:val="004B44BE"/>
    <w:rsid w:val="004B5753"/>
    <w:rsid w:val="004B575F"/>
    <w:rsid w:val="004B5C09"/>
    <w:rsid w:val="004B5C76"/>
    <w:rsid w:val="004B6236"/>
    <w:rsid w:val="004B72D5"/>
    <w:rsid w:val="004B7E77"/>
    <w:rsid w:val="004C0735"/>
    <w:rsid w:val="004C13DD"/>
    <w:rsid w:val="004C169E"/>
    <w:rsid w:val="004C1C45"/>
    <w:rsid w:val="004C20A3"/>
    <w:rsid w:val="004C250A"/>
    <w:rsid w:val="004C2BA8"/>
    <w:rsid w:val="004C2D64"/>
    <w:rsid w:val="004C2E18"/>
    <w:rsid w:val="004C30D9"/>
    <w:rsid w:val="004C35E5"/>
    <w:rsid w:val="004C3628"/>
    <w:rsid w:val="004C3880"/>
    <w:rsid w:val="004C3BDC"/>
    <w:rsid w:val="004C3CDC"/>
    <w:rsid w:val="004C4231"/>
    <w:rsid w:val="004C487A"/>
    <w:rsid w:val="004C4BFC"/>
    <w:rsid w:val="004C4D13"/>
    <w:rsid w:val="004C5114"/>
    <w:rsid w:val="004C52D0"/>
    <w:rsid w:val="004C543F"/>
    <w:rsid w:val="004C544A"/>
    <w:rsid w:val="004C5E0D"/>
    <w:rsid w:val="004C6682"/>
    <w:rsid w:val="004C68CF"/>
    <w:rsid w:val="004C6E8E"/>
    <w:rsid w:val="004C6F66"/>
    <w:rsid w:val="004C706B"/>
    <w:rsid w:val="004C7115"/>
    <w:rsid w:val="004C7794"/>
    <w:rsid w:val="004C7CE4"/>
    <w:rsid w:val="004C7E3B"/>
    <w:rsid w:val="004D00BB"/>
    <w:rsid w:val="004D0311"/>
    <w:rsid w:val="004D0CE1"/>
    <w:rsid w:val="004D136F"/>
    <w:rsid w:val="004D1AEB"/>
    <w:rsid w:val="004D299A"/>
    <w:rsid w:val="004D2A4B"/>
    <w:rsid w:val="004D2B26"/>
    <w:rsid w:val="004D2DCD"/>
    <w:rsid w:val="004D3B4C"/>
    <w:rsid w:val="004D3C59"/>
    <w:rsid w:val="004D3CA1"/>
    <w:rsid w:val="004D3F7A"/>
    <w:rsid w:val="004D405A"/>
    <w:rsid w:val="004D4E58"/>
    <w:rsid w:val="004D4F67"/>
    <w:rsid w:val="004D52DB"/>
    <w:rsid w:val="004D5B4F"/>
    <w:rsid w:val="004D5D63"/>
    <w:rsid w:val="004D611A"/>
    <w:rsid w:val="004D6186"/>
    <w:rsid w:val="004D621D"/>
    <w:rsid w:val="004D6236"/>
    <w:rsid w:val="004D6E34"/>
    <w:rsid w:val="004D6F21"/>
    <w:rsid w:val="004E032D"/>
    <w:rsid w:val="004E0A35"/>
    <w:rsid w:val="004E0C10"/>
    <w:rsid w:val="004E0C20"/>
    <w:rsid w:val="004E0F0A"/>
    <w:rsid w:val="004E12FD"/>
    <w:rsid w:val="004E145E"/>
    <w:rsid w:val="004E1818"/>
    <w:rsid w:val="004E1915"/>
    <w:rsid w:val="004E1A29"/>
    <w:rsid w:val="004E1C90"/>
    <w:rsid w:val="004E2CDB"/>
    <w:rsid w:val="004E2F6F"/>
    <w:rsid w:val="004E36EB"/>
    <w:rsid w:val="004E3B6C"/>
    <w:rsid w:val="004E3B91"/>
    <w:rsid w:val="004E3CBC"/>
    <w:rsid w:val="004E3FAD"/>
    <w:rsid w:val="004E4A07"/>
    <w:rsid w:val="004E4E37"/>
    <w:rsid w:val="004E5215"/>
    <w:rsid w:val="004E5585"/>
    <w:rsid w:val="004E5AD1"/>
    <w:rsid w:val="004E5B03"/>
    <w:rsid w:val="004E5B1E"/>
    <w:rsid w:val="004E6423"/>
    <w:rsid w:val="004E6768"/>
    <w:rsid w:val="004E757A"/>
    <w:rsid w:val="004E78D1"/>
    <w:rsid w:val="004F0222"/>
    <w:rsid w:val="004F096E"/>
    <w:rsid w:val="004F0CC4"/>
    <w:rsid w:val="004F0F8B"/>
    <w:rsid w:val="004F1151"/>
    <w:rsid w:val="004F1408"/>
    <w:rsid w:val="004F17F0"/>
    <w:rsid w:val="004F1BFB"/>
    <w:rsid w:val="004F258D"/>
    <w:rsid w:val="004F26D3"/>
    <w:rsid w:val="004F2F7E"/>
    <w:rsid w:val="004F304C"/>
    <w:rsid w:val="004F3842"/>
    <w:rsid w:val="004F3D87"/>
    <w:rsid w:val="004F3F35"/>
    <w:rsid w:val="004F4265"/>
    <w:rsid w:val="004F4350"/>
    <w:rsid w:val="004F4CAF"/>
    <w:rsid w:val="004F58A9"/>
    <w:rsid w:val="004F6268"/>
    <w:rsid w:val="004F6B64"/>
    <w:rsid w:val="004F705F"/>
    <w:rsid w:val="004F70B6"/>
    <w:rsid w:val="004F7341"/>
    <w:rsid w:val="004F76E9"/>
    <w:rsid w:val="004F7EAE"/>
    <w:rsid w:val="005002CA"/>
    <w:rsid w:val="005004C4"/>
    <w:rsid w:val="00500855"/>
    <w:rsid w:val="005010DC"/>
    <w:rsid w:val="00501373"/>
    <w:rsid w:val="0050221C"/>
    <w:rsid w:val="0050225C"/>
    <w:rsid w:val="005023D0"/>
    <w:rsid w:val="0050243C"/>
    <w:rsid w:val="0050299C"/>
    <w:rsid w:val="00502FD6"/>
    <w:rsid w:val="0050308D"/>
    <w:rsid w:val="00503856"/>
    <w:rsid w:val="0050415E"/>
    <w:rsid w:val="005046C5"/>
    <w:rsid w:val="00504D56"/>
    <w:rsid w:val="00504E57"/>
    <w:rsid w:val="00504EC1"/>
    <w:rsid w:val="00504F77"/>
    <w:rsid w:val="005055BE"/>
    <w:rsid w:val="005055C0"/>
    <w:rsid w:val="00505A90"/>
    <w:rsid w:val="00505B5C"/>
    <w:rsid w:val="00506429"/>
    <w:rsid w:val="00506A33"/>
    <w:rsid w:val="00506E51"/>
    <w:rsid w:val="00506EC1"/>
    <w:rsid w:val="0050709A"/>
    <w:rsid w:val="00507A5C"/>
    <w:rsid w:val="00507B7D"/>
    <w:rsid w:val="00510566"/>
    <w:rsid w:val="0051058B"/>
    <w:rsid w:val="005105F6"/>
    <w:rsid w:val="0051068A"/>
    <w:rsid w:val="00510788"/>
    <w:rsid w:val="005107B6"/>
    <w:rsid w:val="00511582"/>
    <w:rsid w:val="00511AD3"/>
    <w:rsid w:val="00511F8B"/>
    <w:rsid w:val="00512318"/>
    <w:rsid w:val="0051270C"/>
    <w:rsid w:val="00512727"/>
    <w:rsid w:val="0051275D"/>
    <w:rsid w:val="00512773"/>
    <w:rsid w:val="00512B22"/>
    <w:rsid w:val="00512C0E"/>
    <w:rsid w:val="00512E41"/>
    <w:rsid w:val="005131D2"/>
    <w:rsid w:val="00513519"/>
    <w:rsid w:val="0051351F"/>
    <w:rsid w:val="005135CB"/>
    <w:rsid w:val="00513693"/>
    <w:rsid w:val="005144C3"/>
    <w:rsid w:val="005147FD"/>
    <w:rsid w:val="0051501C"/>
    <w:rsid w:val="00515271"/>
    <w:rsid w:val="00515E1C"/>
    <w:rsid w:val="00516B24"/>
    <w:rsid w:val="00517095"/>
    <w:rsid w:val="00517642"/>
    <w:rsid w:val="00517A2A"/>
    <w:rsid w:val="00517D6E"/>
    <w:rsid w:val="00517E6B"/>
    <w:rsid w:val="00520136"/>
    <w:rsid w:val="00520B6E"/>
    <w:rsid w:val="0052120F"/>
    <w:rsid w:val="005215D7"/>
    <w:rsid w:val="005216CB"/>
    <w:rsid w:val="00521918"/>
    <w:rsid w:val="00521D5A"/>
    <w:rsid w:val="005220A1"/>
    <w:rsid w:val="0052249A"/>
    <w:rsid w:val="0052271B"/>
    <w:rsid w:val="00522C82"/>
    <w:rsid w:val="005230DA"/>
    <w:rsid w:val="0052364F"/>
    <w:rsid w:val="005236D7"/>
    <w:rsid w:val="005236FB"/>
    <w:rsid w:val="00523DEE"/>
    <w:rsid w:val="00524717"/>
    <w:rsid w:val="0052500A"/>
    <w:rsid w:val="005250B8"/>
    <w:rsid w:val="005251A6"/>
    <w:rsid w:val="00525753"/>
    <w:rsid w:val="0052606C"/>
    <w:rsid w:val="00526648"/>
    <w:rsid w:val="005266D3"/>
    <w:rsid w:val="00526A9A"/>
    <w:rsid w:val="0052721E"/>
    <w:rsid w:val="00527301"/>
    <w:rsid w:val="005274C1"/>
    <w:rsid w:val="00527824"/>
    <w:rsid w:val="005304AD"/>
    <w:rsid w:val="00530941"/>
    <w:rsid w:val="00530A50"/>
    <w:rsid w:val="00530C5A"/>
    <w:rsid w:val="00530D76"/>
    <w:rsid w:val="00530DD7"/>
    <w:rsid w:val="005310C7"/>
    <w:rsid w:val="0053132A"/>
    <w:rsid w:val="00531AF2"/>
    <w:rsid w:val="00531DA5"/>
    <w:rsid w:val="00532180"/>
    <w:rsid w:val="00532B5A"/>
    <w:rsid w:val="00532D39"/>
    <w:rsid w:val="00533125"/>
    <w:rsid w:val="005341F5"/>
    <w:rsid w:val="005355DA"/>
    <w:rsid w:val="00535AAE"/>
    <w:rsid w:val="00535CD7"/>
    <w:rsid w:val="00535D6C"/>
    <w:rsid w:val="005363C7"/>
    <w:rsid w:val="005363D8"/>
    <w:rsid w:val="005367A2"/>
    <w:rsid w:val="00536837"/>
    <w:rsid w:val="00536D6C"/>
    <w:rsid w:val="00537380"/>
    <w:rsid w:val="00537A32"/>
    <w:rsid w:val="00537C2E"/>
    <w:rsid w:val="005402DA"/>
    <w:rsid w:val="00540A1B"/>
    <w:rsid w:val="00540AF6"/>
    <w:rsid w:val="00540BD7"/>
    <w:rsid w:val="00540C9A"/>
    <w:rsid w:val="00541A2D"/>
    <w:rsid w:val="00542125"/>
    <w:rsid w:val="00542410"/>
    <w:rsid w:val="0054256D"/>
    <w:rsid w:val="00542A4A"/>
    <w:rsid w:val="00542ABB"/>
    <w:rsid w:val="00542E2F"/>
    <w:rsid w:val="005433F0"/>
    <w:rsid w:val="00543417"/>
    <w:rsid w:val="00543D5B"/>
    <w:rsid w:val="005441E6"/>
    <w:rsid w:val="00544932"/>
    <w:rsid w:val="00545CE9"/>
    <w:rsid w:val="005467CB"/>
    <w:rsid w:val="0054692C"/>
    <w:rsid w:val="00546A31"/>
    <w:rsid w:val="00547D2B"/>
    <w:rsid w:val="00547F15"/>
    <w:rsid w:val="00550176"/>
    <w:rsid w:val="0055030E"/>
    <w:rsid w:val="00550C28"/>
    <w:rsid w:val="00550C56"/>
    <w:rsid w:val="005511F8"/>
    <w:rsid w:val="0055188D"/>
    <w:rsid w:val="00551C66"/>
    <w:rsid w:val="00551DAD"/>
    <w:rsid w:val="00552115"/>
    <w:rsid w:val="00552440"/>
    <w:rsid w:val="005525CD"/>
    <w:rsid w:val="005529B5"/>
    <w:rsid w:val="0055302B"/>
    <w:rsid w:val="00553602"/>
    <w:rsid w:val="00553670"/>
    <w:rsid w:val="00553A0B"/>
    <w:rsid w:val="00554849"/>
    <w:rsid w:val="0055505B"/>
    <w:rsid w:val="00555600"/>
    <w:rsid w:val="005557DB"/>
    <w:rsid w:val="005557F7"/>
    <w:rsid w:val="00555DF8"/>
    <w:rsid w:val="005561B5"/>
    <w:rsid w:val="00556236"/>
    <w:rsid w:val="00556678"/>
    <w:rsid w:val="00557C70"/>
    <w:rsid w:val="00560194"/>
    <w:rsid w:val="00560996"/>
    <w:rsid w:val="00560A16"/>
    <w:rsid w:val="00560B12"/>
    <w:rsid w:val="00560D24"/>
    <w:rsid w:val="00560DE3"/>
    <w:rsid w:val="00560E7A"/>
    <w:rsid w:val="00562938"/>
    <w:rsid w:val="00562BAC"/>
    <w:rsid w:val="00562F22"/>
    <w:rsid w:val="00562FE2"/>
    <w:rsid w:val="005633B6"/>
    <w:rsid w:val="00563990"/>
    <w:rsid w:val="00564944"/>
    <w:rsid w:val="00565489"/>
    <w:rsid w:val="0056596D"/>
    <w:rsid w:val="00565C74"/>
    <w:rsid w:val="00566043"/>
    <w:rsid w:val="0056674E"/>
    <w:rsid w:val="00570350"/>
    <w:rsid w:val="005706EB"/>
    <w:rsid w:val="00570D5A"/>
    <w:rsid w:val="00570F4E"/>
    <w:rsid w:val="00570F6A"/>
    <w:rsid w:val="005712C6"/>
    <w:rsid w:val="0057191C"/>
    <w:rsid w:val="00572235"/>
    <w:rsid w:val="005725B5"/>
    <w:rsid w:val="005725FB"/>
    <w:rsid w:val="00572811"/>
    <w:rsid w:val="00572E56"/>
    <w:rsid w:val="0057303F"/>
    <w:rsid w:val="005733A3"/>
    <w:rsid w:val="0057362C"/>
    <w:rsid w:val="00573F81"/>
    <w:rsid w:val="00574072"/>
    <w:rsid w:val="00574283"/>
    <w:rsid w:val="005746B5"/>
    <w:rsid w:val="00574919"/>
    <w:rsid w:val="00576218"/>
    <w:rsid w:val="00576821"/>
    <w:rsid w:val="005768C9"/>
    <w:rsid w:val="00576BAD"/>
    <w:rsid w:val="00577877"/>
    <w:rsid w:val="00577E5F"/>
    <w:rsid w:val="0058007A"/>
    <w:rsid w:val="00580BEE"/>
    <w:rsid w:val="00581B27"/>
    <w:rsid w:val="00581BAE"/>
    <w:rsid w:val="00581D75"/>
    <w:rsid w:val="00581D8B"/>
    <w:rsid w:val="00581FB4"/>
    <w:rsid w:val="00581FF8"/>
    <w:rsid w:val="0058342A"/>
    <w:rsid w:val="00583523"/>
    <w:rsid w:val="00583ACC"/>
    <w:rsid w:val="00583B8F"/>
    <w:rsid w:val="00584255"/>
    <w:rsid w:val="005851BF"/>
    <w:rsid w:val="005853D2"/>
    <w:rsid w:val="0058570E"/>
    <w:rsid w:val="00585979"/>
    <w:rsid w:val="00585AB6"/>
    <w:rsid w:val="00585B60"/>
    <w:rsid w:val="00585C3D"/>
    <w:rsid w:val="00586DBF"/>
    <w:rsid w:val="0058702C"/>
    <w:rsid w:val="00587186"/>
    <w:rsid w:val="00587C11"/>
    <w:rsid w:val="00587F2A"/>
    <w:rsid w:val="00587F2F"/>
    <w:rsid w:val="00590169"/>
    <w:rsid w:val="0059024E"/>
    <w:rsid w:val="0059024F"/>
    <w:rsid w:val="00590314"/>
    <w:rsid w:val="00590596"/>
    <w:rsid w:val="00590718"/>
    <w:rsid w:val="00590B35"/>
    <w:rsid w:val="00590C98"/>
    <w:rsid w:val="00591031"/>
    <w:rsid w:val="0059138B"/>
    <w:rsid w:val="0059173A"/>
    <w:rsid w:val="005921EA"/>
    <w:rsid w:val="0059253B"/>
    <w:rsid w:val="005926FB"/>
    <w:rsid w:val="005928C2"/>
    <w:rsid w:val="00592D1C"/>
    <w:rsid w:val="00593133"/>
    <w:rsid w:val="005935CE"/>
    <w:rsid w:val="00593688"/>
    <w:rsid w:val="0059378F"/>
    <w:rsid w:val="00593A68"/>
    <w:rsid w:val="00593B6E"/>
    <w:rsid w:val="00593F5C"/>
    <w:rsid w:val="00594123"/>
    <w:rsid w:val="0059423B"/>
    <w:rsid w:val="005943A7"/>
    <w:rsid w:val="00594502"/>
    <w:rsid w:val="005945FB"/>
    <w:rsid w:val="00594658"/>
    <w:rsid w:val="00594D84"/>
    <w:rsid w:val="00595D0E"/>
    <w:rsid w:val="005960F8"/>
    <w:rsid w:val="00596512"/>
    <w:rsid w:val="005965E0"/>
    <w:rsid w:val="00596AC2"/>
    <w:rsid w:val="00596AD8"/>
    <w:rsid w:val="00596CEE"/>
    <w:rsid w:val="00597BE2"/>
    <w:rsid w:val="00597FBF"/>
    <w:rsid w:val="005A0356"/>
    <w:rsid w:val="005A126B"/>
    <w:rsid w:val="005A1887"/>
    <w:rsid w:val="005A1D47"/>
    <w:rsid w:val="005A1E49"/>
    <w:rsid w:val="005A1EA8"/>
    <w:rsid w:val="005A2358"/>
    <w:rsid w:val="005A2654"/>
    <w:rsid w:val="005A2732"/>
    <w:rsid w:val="005A2B27"/>
    <w:rsid w:val="005A2BF4"/>
    <w:rsid w:val="005A2C0E"/>
    <w:rsid w:val="005A30A5"/>
    <w:rsid w:val="005A3622"/>
    <w:rsid w:val="005A3678"/>
    <w:rsid w:val="005A3B3A"/>
    <w:rsid w:val="005A491E"/>
    <w:rsid w:val="005A4BA1"/>
    <w:rsid w:val="005A4DCB"/>
    <w:rsid w:val="005A4F9E"/>
    <w:rsid w:val="005A5014"/>
    <w:rsid w:val="005A5204"/>
    <w:rsid w:val="005A52FE"/>
    <w:rsid w:val="005A54B8"/>
    <w:rsid w:val="005A5545"/>
    <w:rsid w:val="005A5965"/>
    <w:rsid w:val="005A5B41"/>
    <w:rsid w:val="005A613E"/>
    <w:rsid w:val="005A6268"/>
    <w:rsid w:val="005A62BB"/>
    <w:rsid w:val="005A6870"/>
    <w:rsid w:val="005A6BF8"/>
    <w:rsid w:val="005A74BF"/>
    <w:rsid w:val="005B14F7"/>
    <w:rsid w:val="005B1522"/>
    <w:rsid w:val="005B169B"/>
    <w:rsid w:val="005B1921"/>
    <w:rsid w:val="005B1D32"/>
    <w:rsid w:val="005B26A6"/>
    <w:rsid w:val="005B2FA8"/>
    <w:rsid w:val="005B3026"/>
    <w:rsid w:val="005B3406"/>
    <w:rsid w:val="005B3E37"/>
    <w:rsid w:val="005B4B6D"/>
    <w:rsid w:val="005B500F"/>
    <w:rsid w:val="005B599A"/>
    <w:rsid w:val="005B6013"/>
    <w:rsid w:val="005B61DD"/>
    <w:rsid w:val="005B625D"/>
    <w:rsid w:val="005B67A0"/>
    <w:rsid w:val="005B693A"/>
    <w:rsid w:val="005B6B16"/>
    <w:rsid w:val="005B6E75"/>
    <w:rsid w:val="005B701F"/>
    <w:rsid w:val="005B75B8"/>
    <w:rsid w:val="005C01C0"/>
    <w:rsid w:val="005C02A0"/>
    <w:rsid w:val="005C0352"/>
    <w:rsid w:val="005C0790"/>
    <w:rsid w:val="005C09E0"/>
    <w:rsid w:val="005C12D6"/>
    <w:rsid w:val="005C1599"/>
    <w:rsid w:val="005C1A5E"/>
    <w:rsid w:val="005C1B15"/>
    <w:rsid w:val="005C2E43"/>
    <w:rsid w:val="005C2F69"/>
    <w:rsid w:val="005C3859"/>
    <w:rsid w:val="005C3ACE"/>
    <w:rsid w:val="005C3BFE"/>
    <w:rsid w:val="005C3D3A"/>
    <w:rsid w:val="005C4397"/>
    <w:rsid w:val="005C5149"/>
    <w:rsid w:val="005C5367"/>
    <w:rsid w:val="005C55AF"/>
    <w:rsid w:val="005C5973"/>
    <w:rsid w:val="005C5BDA"/>
    <w:rsid w:val="005C5D8D"/>
    <w:rsid w:val="005C5FC3"/>
    <w:rsid w:val="005C63C6"/>
    <w:rsid w:val="005C67DA"/>
    <w:rsid w:val="005C6A9F"/>
    <w:rsid w:val="005C70DE"/>
    <w:rsid w:val="005C72BC"/>
    <w:rsid w:val="005C7562"/>
    <w:rsid w:val="005C75AF"/>
    <w:rsid w:val="005C7E50"/>
    <w:rsid w:val="005D0292"/>
    <w:rsid w:val="005D073C"/>
    <w:rsid w:val="005D0846"/>
    <w:rsid w:val="005D0CB6"/>
    <w:rsid w:val="005D0D42"/>
    <w:rsid w:val="005D135A"/>
    <w:rsid w:val="005D1AA1"/>
    <w:rsid w:val="005D1E73"/>
    <w:rsid w:val="005D2425"/>
    <w:rsid w:val="005D25F5"/>
    <w:rsid w:val="005D2CDC"/>
    <w:rsid w:val="005D31D4"/>
    <w:rsid w:val="005D369D"/>
    <w:rsid w:val="005D3940"/>
    <w:rsid w:val="005D39BF"/>
    <w:rsid w:val="005D3E56"/>
    <w:rsid w:val="005D41DD"/>
    <w:rsid w:val="005D4248"/>
    <w:rsid w:val="005D4819"/>
    <w:rsid w:val="005D4869"/>
    <w:rsid w:val="005D5420"/>
    <w:rsid w:val="005D5556"/>
    <w:rsid w:val="005D5636"/>
    <w:rsid w:val="005D56DC"/>
    <w:rsid w:val="005D5AFA"/>
    <w:rsid w:val="005D6102"/>
    <w:rsid w:val="005D6B3D"/>
    <w:rsid w:val="005D6C69"/>
    <w:rsid w:val="005D6DA8"/>
    <w:rsid w:val="005D7604"/>
    <w:rsid w:val="005D77CF"/>
    <w:rsid w:val="005D7866"/>
    <w:rsid w:val="005E0EC8"/>
    <w:rsid w:val="005E10C1"/>
    <w:rsid w:val="005E12D8"/>
    <w:rsid w:val="005E12DD"/>
    <w:rsid w:val="005E1678"/>
    <w:rsid w:val="005E2505"/>
    <w:rsid w:val="005E2F38"/>
    <w:rsid w:val="005E34FC"/>
    <w:rsid w:val="005E3E24"/>
    <w:rsid w:val="005E49D1"/>
    <w:rsid w:val="005E5514"/>
    <w:rsid w:val="005E5B05"/>
    <w:rsid w:val="005E5CC1"/>
    <w:rsid w:val="005E605C"/>
    <w:rsid w:val="005E68A1"/>
    <w:rsid w:val="005E7142"/>
    <w:rsid w:val="005E72FA"/>
    <w:rsid w:val="005E738B"/>
    <w:rsid w:val="005E7B7C"/>
    <w:rsid w:val="005E7E78"/>
    <w:rsid w:val="005F01F4"/>
    <w:rsid w:val="005F0AB0"/>
    <w:rsid w:val="005F0C94"/>
    <w:rsid w:val="005F0EEC"/>
    <w:rsid w:val="005F0F9D"/>
    <w:rsid w:val="005F103B"/>
    <w:rsid w:val="005F15D7"/>
    <w:rsid w:val="005F169F"/>
    <w:rsid w:val="005F195D"/>
    <w:rsid w:val="005F1ACE"/>
    <w:rsid w:val="005F1DEA"/>
    <w:rsid w:val="005F22D2"/>
    <w:rsid w:val="005F2AA6"/>
    <w:rsid w:val="005F2D51"/>
    <w:rsid w:val="005F2DC4"/>
    <w:rsid w:val="005F2F03"/>
    <w:rsid w:val="005F366E"/>
    <w:rsid w:val="005F3DB0"/>
    <w:rsid w:val="005F3F7F"/>
    <w:rsid w:val="005F4C83"/>
    <w:rsid w:val="005F54EF"/>
    <w:rsid w:val="005F5A4D"/>
    <w:rsid w:val="005F5B11"/>
    <w:rsid w:val="005F60DC"/>
    <w:rsid w:val="005F64FA"/>
    <w:rsid w:val="005F6BBA"/>
    <w:rsid w:val="005F6EDD"/>
    <w:rsid w:val="005F7436"/>
    <w:rsid w:val="005F74A5"/>
    <w:rsid w:val="005F7525"/>
    <w:rsid w:val="005F77A1"/>
    <w:rsid w:val="00600AF8"/>
    <w:rsid w:val="00600CA8"/>
    <w:rsid w:val="006011AE"/>
    <w:rsid w:val="00601263"/>
    <w:rsid w:val="0060168F"/>
    <w:rsid w:val="00601769"/>
    <w:rsid w:val="00601F8D"/>
    <w:rsid w:val="00602295"/>
    <w:rsid w:val="0060276D"/>
    <w:rsid w:val="00602925"/>
    <w:rsid w:val="00602DFE"/>
    <w:rsid w:val="00603856"/>
    <w:rsid w:val="00603959"/>
    <w:rsid w:val="00603BC5"/>
    <w:rsid w:val="00604243"/>
    <w:rsid w:val="006048C6"/>
    <w:rsid w:val="00604C1F"/>
    <w:rsid w:val="00604E51"/>
    <w:rsid w:val="00604F55"/>
    <w:rsid w:val="006050BD"/>
    <w:rsid w:val="0060517F"/>
    <w:rsid w:val="00605667"/>
    <w:rsid w:val="006062D6"/>
    <w:rsid w:val="006067A9"/>
    <w:rsid w:val="00606C56"/>
    <w:rsid w:val="006073E5"/>
    <w:rsid w:val="0060758D"/>
    <w:rsid w:val="0060785E"/>
    <w:rsid w:val="00607DA0"/>
    <w:rsid w:val="006100A3"/>
    <w:rsid w:val="006108D7"/>
    <w:rsid w:val="00610A63"/>
    <w:rsid w:val="00611312"/>
    <w:rsid w:val="00611CE9"/>
    <w:rsid w:val="0061222B"/>
    <w:rsid w:val="0061236D"/>
    <w:rsid w:val="006123E2"/>
    <w:rsid w:val="00612A53"/>
    <w:rsid w:val="00612D82"/>
    <w:rsid w:val="006131D7"/>
    <w:rsid w:val="006132A1"/>
    <w:rsid w:val="00613724"/>
    <w:rsid w:val="00613AAB"/>
    <w:rsid w:val="00613B43"/>
    <w:rsid w:val="006142CE"/>
    <w:rsid w:val="006146DD"/>
    <w:rsid w:val="006147CA"/>
    <w:rsid w:val="006149E3"/>
    <w:rsid w:val="006149F1"/>
    <w:rsid w:val="00614A83"/>
    <w:rsid w:val="00614D20"/>
    <w:rsid w:val="00615AB0"/>
    <w:rsid w:val="00615F65"/>
    <w:rsid w:val="0061611B"/>
    <w:rsid w:val="00616727"/>
    <w:rsid w:val="006174C1"/>
    <w:rsid w:val="006179D8"/>
    <w:rsid w:val="00617B92"/>
    <w:rsid w:val="00617BE2"/>
    <w:rsid w:val="00617D0A"/>
    <w:rsid w:val="0062014E"/>
    <w:rsid w:val="006202B0"/>
    <w:rsid w:val="006204B3"/>
    <w:rsid w:val="006204D2"/>
    <w:rsid w:val="00620770"/>
    <w:rsid w:val="00620948"/>
    <w:rsid w:val="00620DCB"/>
    <w:rsid w:val="00621086"/>
    <w:rsid w:val="006212FC"/>
    <w:rsid w:val="00621552"/>
    <w:rsid w:val="00621828"/>
    <w:rsid w:val="00621A1C"/>
    <w:rsid w:val="00621BDC"/>
    <w:rsid w:val="00621E0F"/>
    <w:rsid w:val="006222E8"/>
    <w:rsid w:val="00622342"/>
    <w:rsid w:val="0062236B"/>
    <w:rsid w:val="006227CD"/>
    <w:rsid w:val="006228AD"/>
    <w:rsid w:val="0062290C"/>
    <w:rsid w:val="00622DF1"/>
    <w:rsid w:val="0062328F"/>
    <w:rsid w:val="006232AD"/>
    <w:rsid w:val="006235D8"/>
    <w:rsid w:val="00623EC1"/>
    <w:rsid w:val="00624C73"/>
    <w:rsid w:val="00624ED4"/>
    <w:rsid w:val="00625067"/>
    <w:rsid w:val="0062563C"/>
    <w:rsid w:val="006256E8"/>
    <w:rsid w:val="0062577A"/>
    <w:rsid w:val="006266D1"/>
    <w:rsid w:val="00627504"/>
    <w:rsid w:val="00627838"/>
    <w:rsid w:val="00627C19"/>
    <w:rsid w:val="00627F5B"/>
    <w:rsid w:val="006305C0"/>
    <w:rsid w:val="00631585"/>
    <w:rsid w:val="00631814"/>
    <w:rsid w:val="00631BAF"/>
    <w:rsid w:val="00631D79"/>
    <w:rsid w:val="00632541"/>
    <w:rsid w:val="0063258D"/>
    <w:rsid w:val="00633A14"/>
    <w:rsid w:val="00633C11"/>
    <w:rsid w:val="006341F5"/>
    <w:rsid w:val="006346DD"/>
    <w:rsid w:val="00635187"/>
    <w:rsid w:val="006351EE"/>
    <w:rsid w:val="00635431"/>
    <w:rsid w:val="006356D0"/>
    <w:rsid w:val="00635DED"/>
    <w:rsid w:val="006361D6"/>
    <w:rsid w:val="00636504"/>
    <w:rsid w:val="00636547"/>
    <w:rsid w:val="00636B62"/>
    <w:rsid w:val="00636FFA"/>
    <w:rsid w:val="0063714B"/>
    <w:rsid w:val="0063748B"/>
    <w:rsid w:val="00637C4D"/>
    <w:rsid w:val="006401A2"/>
    <w:rsid w:val="0064025E"/>
    <w:rsid w:val="00640342"/>
    <w:rsid w:val="006403D3"/>
    <w:rsid w:val="00640499"/>
    <w:rsid w:val="00640BD3"/>
    <w:rsid w:val="00640E3E"/>
    <w:rsid w:val="00640E86"/>
    <w:rsid w:val="006413A9"/>
    <w:rsid w:val="006415D6"/>
    <w:rsid w:val="00641678"/>
    <w:rsid w:val="0064198F"/>
    <w:rsid w:val="00641C0C"/>
    <w:rsid w:val="00641E1A"/>
    <w:rsid w:val="006423ED"/>
    <w:rsid w:val="0064280D"/>
    <w:rsid w:val="00642C02"/>
    <w:rsid w:val="00642D0E"/>
    <w:rsid w:val="00642D11"/>
    <w:rsid w:val="0064355D"/>
    <w:rsid w:val="00643910"/>
    <w:rsid w:val="006442BA"/>
    <w:rsid w:val="006443A1"/>
    <w:rsid w:val="0064448E"/>
    <w:rsid w:val="006444A7"/>
    <w:rsid w:val="0064482A"/>
    <w:rsid w:val="006452F0"/>
    <w:rsid w:val="00646192"/>
    <w:rsid w:val="006461DB"/>
    <w:rsid w:val="00646214"/>
    <w:rsid w:val="0064645D"/>
    <w:rsid w:val="006475AF"/>
    <w:rsid w:val="006475C5"/>
    <w:rsid w:val="00650953"/>
    <w:rsid w:val="00650D62"/>
    <w:rsid w:val="00650EC4"/>
    <w:rsid w:val="00650FDC"/>
    <w:rsid w:val="00651082"/>
    <w:rsid w:val="006511A8"/>
    <w:rsid w:val="006511D9"/>
    <w:rsid w:val="006516C3"/>
    <w:rsid w:val="006522F7"/>
    <w:rsid w:val="00653407"/>
    <w:rsid w:val="00653708"/>
    <w:rsid w:val="0065377C"/>
    <w:rsid w:val="00654033"/>
    <w:rsid w:val="00654164"/>
    <w:rsid w:val="0065444C"/>
    <w:rsid w:val="0065449F"/>
    <w:rsid w:val="00654846"/>
    <w:rsid w:val="006548AA"/>
    <w:rsid w:val="00654C9D"/>
    <w:rsid w:val="00654D61"/>
    <w:rsid w:val="00654D89"/>
    <w:rsid w:val="00654EE1"/>
    <w:rsid w:val="00655A4A"/>
    <w:rsid w:val="00655B07"/>
    <w:rsid w:val="006562A2"/>
    <w:rsid w:val="006562B6"/>
    <w:rsid w:val="00656775"/>
    <w:rsid w:val="00656A4F"/>
    <w:rsid w:val="00656A6F"/>
    <w:rsid w:val="00656A70"/>
    <w:rsid w:val="00656EA9"/>
    <w:rsid w:val="006578F7"/>
    <w:rsid w:val="006601EB"/>
    <w:rsid w:val="006605F6"/>
    <w:rsid w:val="00660BD7"/>
    <w:rsid w:val="00661BEF"/>
    <w:rsid w:val="006625BF"/>
    <w:rsid w:val="00662BB5"/>
    <w:rsid w:val="00662DEB"/>
    <w:rsid w:val="00662E63"/>
    <w:rsid w:val="00662F19"/>
    <w:rsid w:val="00663209"/>
    <w:rsid w:val="006635AE"/>
    <w:rsid w:val="00663825"/>
    <w:rsid w:val="00664E7F"/>
    <w:rsid w:val="00665229"/>
    <w:rsid w:val="00665A3F"/>
    <w:rsid w:val="00665BA5"/>
    <w:rsid w:val="00665C40"/>
    <w:rsid w:val="006665A1"/>
    <w:rsid w:val="00666A39"/>
    <w:rsid w:val="00666E45"/>
    <w:rsid w:val="00666F55"/>
    <w:rsid w:val="00666FAB"/>
    <w:rsid w:val="00667272"/>
    <w:rsid w:val="006672AB"/>
    <w:rsid w:val="006701D9"/>
    <w:rsid w:val="006703BB"/>
    <w:rsid w:val="006704DB"/>
    <w:rsid w:val="00670D70"/>
    <w:rsid w:val="00670E5E"/>
    <w:rsid w:val="006719D3"/>
    <w:rsid w:val="00671AE4"/>
    <w:rsid w:val="00671F78"/>
    <w:rsid w:val="00672038"/>
    <w:rsid w:val="00672413"/>
    <w:rsid w:val="00672EAF"/>
    <w:rsid w:val="00672F8A"/>
    <w:rsid w:val="00672FAB"/>
    <w:rsid w:val="006733F1"/>
    <w:rsid w:val="00673D98"/>
    <w:rsid w:val="00673DD0"/>
    <w:rsid w:val="006742FD"/>
    <w:rsid w:val="00674536"/>
    <w:rsid w:val="0067491E"/>
    <w:rsid w:val="00675472"/>
    <w:rsid w:val="0067550F"/>
    <w:rsid w:val="0067580E"/>
    <w:rsid w:val="00675D0E"/>
    <w:rsid w:val="0067614C"/>
    <w:rsid w:val="00676171"/>
    <w:rsid w:val="00676240"/>
    <w:rsid w:val="0067646E"/>
    <w:rsid w:val="006764CB"/>
    <w:rsid w:val="0067668E"/>
    <w:rsid w:val="006767A2"/>
    <w:rsid w:val="006767EB"/>
    <w:rsid w:val="00676B1C"/>
    <w:rsid w:val="00677061"/>
    <w:rsid w:val="00677363"/>
    <w:rsid w:val="0067747D"/>
    <w:rsid w:val="00677949"/>
    <w:rsid w:val="0067795A"/>
    <w:rsid w:val="00677F11"/>
    <w:rsid w:val="0068090D"/>
    <w:rsid w:val="006811B4"/>
    <w:rsid w:val="00681369"/>
    <w:rsid w:val="00681D4A"/>
    <w:rsid w:val="006821AC"/>
    <w:rsid w:val="00682623"/>
    <w:rsid w:val="006826B5"/>
    <w:rsid w:val="00682741"/>
    <w:rsid w:val="00683A06"/>
    <w:rsid w:val="00683BA9"/>
    <w:rsid w:val="00683C0A"/>
    <w:rsid w:val="00684107"/>
    <w:rsid w:val="0068440C"/>
    <w:rsid w:val="00684602"/>
    <w:rsid w:val="00684AF1"/>
    <w:rsid w:val="006852A4"/>
    <w:rsid w:val="0068556A"/>
    <w:rsid w:val="006857B3"/>
    <w:rsid w:val="006861C1"/>
    <w:rsid w:val="0068651A"/>
    <w:rsid w:val="00686776"/>
    <w:rsid w:val="0068677A"/>
    <w:rsid w:val="00686938"/>
    <w:rsid w:val="00686947"/>
    <w:rsid w:val="0068695D"/>
    <w:rsid w:val="00686A51"/>
    <w:rsid w:val="00686D47"/>
    <w:rsid w:val="00686FCC"/>
    <w:rsid w:val="006871F5"/>
    <w:rsid w:val="006876C3"/>
    <w:rsid w:val="00687897"/>
    <w:rsid w:val="006907AE"/>
    <w:rsid w:val="00691339"/>
    <w:rsid w:val="006919B6"/>
    <w:rsid w:val="00691FFC"/>
    <w:rsid w:val="00692048"/>
    <w:rsid w:val="0069244D"/>
    <w:rsid w:val="0069363D"/>
    <w:rsid w:val="0069378A"/>
    <w:rsid w:val="00693E63"/>
    <w:rsid w:val="00693E83"/>
    <w:rsid w:val="0069433A"/>
    <w:rsid w:val="00694446"/>
    <w:rsid w:val="006945A3"/>
    <w:rsid w:val="00694D41"/>
    <w:rsid w:val="00695652"/>
    <w:rsid w:val="006957C5"/>
    <w:rsid w:val="00695A05"/>
    <w:rsid w:val="00696187"/>
    <w:rsid w:val="00696469"/>
    <w:rsid w:val="0069689E"/>
    <w:rsid w:val="00696CBB"/>
    <w:rsid w:val="00697071"/>
    <w:rsid w:val="00697ED4"/>
    <w:rsid w:val="006A050B"/>
    <w:rsid w:val="006A0864"/>
    <w:rsid w:val="006A0BB1"/>
    <w:rsid w:val="006A0FDB"/>
    <w:rsid w:val="006A11BB"/>
    <w:rsid w:val="006A1268"/>
    <w:rsid w:val="006A2133"/>
    <w:rsid w:val="006A2528"/>
    <w:rsid w:val="006A2804"/>
    <w:rsid w:val="006A29C9"/>
    <w:rsid w:val="006A2EB4"/>
    <w:rsid w:val="006A325C"/>
    <w:rsid w:val="006A3299"/>
    <w:rsid w:val="006A330F"/>
    <w:rsid w:val="006A3598"/>
    <w:rsid w:val="006A447F"/>
    <w:rsid w:val="006A4D91"/>
    <w:rsid w:val="006A60F9"/>
    <w:rsid w:val="006A612C"/>
    <w:rsid w:val="006A643C"/>
    <w:rsid w:val="006A6DD8"/>
    <w:rsid w:val="006A70EC"/>
    <w:rsid w:val="006A7A86"/>
    <w:rsid w:val="006B1341"/>
    <w:rsid w:val="006B160C"/>
    <w:rsid w:val="006B18CF"/>
    <w:rsid w:val="006B1B3C"/>
    <w:rsid w:val="006B2357"/>
    <w:rsid w:val="006B2377"/>
    <w:rsid w:val="006B252F"/>
    <w:rsid w:val="006B264E"/>
    <w:rsid w:val="006B2794"/>
    <w:rsid w:val="006B2DBE"/>
    <w:rsid w:val="006B2E9A"/>
    <w:rsid w:val="006B2F44"/>
    <w:rsid w:val="006B31B4"/>
    <w:rsid w:val="006B3405"/>
    <w:rsid w:val="006B4A3C"/>
    <w:rsid w:val="006B4D1C"/>
    <w:rsid w:val="006B53CE"/>
    <w:rsid w:val="006B582C"/>
    <w:rsid w:val="006B5967"/>
    <w:rsid w:val="006B5B3A"/>
    <w:rsid w:val="006B60C8"/>
    <w:rsid w:val="006B64D1"/>
    <w:rsid w:val="006B6E20"/>
    <w:rsid w:val="006B6EC3"/>
    <w:rsid w:val="006B7026"/>
    <w:rsid w:val="006B7067"/>
    <w:rsid w:val="006B794A"/>
    <w:rsid w:val="006B7A56"/>
    <w:rsid w:val="006B7D01"/>
    <w:rsid w:val="006B7F83"/>
    <w:rsid w:val="006C0465"/>
    <w:rsid w:val="006C0785"/>
    <w:rsid w:val="006C0897"/>
    <w:rsid w:val="006C0C23"/>
    <w:rsid w:val="006C0C3C"/>
    <w:rsid w:val="006C0C3F"/>
    <w:rsid w:val="006C1424"/>
    <w:rsid w:val="006C146B"/>
    <w:rsid w:val="006C251F"/>
    <w:rsid w:val="006C27CE"/>
    <w:rsid w:val="006C2B53"/>
    <w:rsid w:val="006C2E37"/>
    <w:rsid w:val="006C2E59"/>
    <w:rsid w:val="006C2E89"/>
    <w:rsid w:val="006C303F"/>
    <w:rsid w:val="006C316D"/>
    <w:rsid w:val="006C3657"/>
    <w:rsid w:val="006C37BF"/>
    <w:rsid w:val="006C39D3"/>
    <w:rsid w:val="006C3C67"/>
    <w:rsid w:val="006C414D"/>
    <w:rsid w:val="006C4711"/>
    <w:rsid w:val="006C4DB6"/>
    <w:rsid w:val="006C4F70"/>
    <w:rsid w:val="006C5173"/>
    <w:rsid w:val="006C57A1"/>
    <w:rsid w:val="006C5CA3"/>
    <w:rsid w:val="006C5DFC"/>
    <w:rsid w:val="006C658D"/>
    <w:rsid w:val="006C67C2"/>
    <w:rsid w:val="006C6ADC"/>
    <w:rsid w:val="006C6B4A"/>
    <w:rsid w:val="006C7157"/>
    <w:rsid w:val="006C74A6"/>
    <w:rsid w:val="006C7D73"/>
    <w:rsid w:val="006D025A"/>
    <w:rsid w:val="006D09F5"/>
    <w:rsid w:val="006D0DC9"/>
    <w:rsid w:val="006D0F3F"/>
    <w:rsid w:val="006D120F"/>
    <w:rsid w:val="006D12A1"/>
    <w:rsid w:val="006D1793"/>
    <w:rsid w:val="006D1B5F"/>
    <w:rsid w:val="006D1E99"/>
    <w:rsid w:val="006D207A"/>
    <w:rsid w:val="006D2114"/>
    <w:rsid w:val="006D2422"/>
    <w:rsid w:val="006D250B"/>
    <w:rsid w:val="006D2551"/>
    <w:rsid w:val="006D29F0"/>
    <w:rsid w:val="006D2BEB"/>
    <w:rsid w:val="006D2BED"/>
    <w:rsid w:val="006D2CD2"/>
    <w:rsid w:val="006D3103"/>
    <w:rsid w:val="006D3106"/>
    <w:rsid w:val="006D3136"/>
    <w:rsid w:val="006D31B2"/>
    <w:rsid w:val="006D32AE"/>
    <w:rsid w:val="006D33D7"/>
    <w:rsid w:val="006D34F2"/>
    <w:rsid w:val="006D354C"/>
    <w:rsid w:val="006D3A85"/>
    <w:rsid w:val="006D402F"/>
    <w:rsid w:val="006D4381"/>
    <w:rsid w:val="006D4638"/>
    <w:rsid w:val="006D4FF4"/>
    <w:rsid w:val="006D540E"/>
    <w:rsid w:val="006D5A25"/>
    <w:rsid w:val="006D6671"/>
    <w:rsid w:val="006D722A"/>
    <w:rsid w:val="006D75FA"/>
    <w:rsid w:val="006D7A09"/>
    <w:rsid w:val="006D7B96"/>
    <w:rsid w:val="006D7BF3"/>
    <w:rsid w:val="006E0578"/>
    <w:rsid w:val="006E0BFB"/>
    <w:rsid w:val="006E171C"/>
    <w:rsid w:val="006E1DA0"/>
    <w:rsid w:val="006E22CC"/>
    <w:rsid w:val="006E25C7"/>
    <w:rsid w:val="006E2BFE"/>
    <w:rsid w:val="006E2D5B"/>
    <w:rsid w:val="006E2E86"/>
    <w:rsid w:val="006E2F53"/>
    <w:rsid w:val="006E3C11"/>
    <w:rsid w:val="006E476C"/>
    <w:rsid w:val="006E4BA2"/>
    <w:rsid w:val="006E4F26"/>
    <w:rsid w:val="006E5CA9"/>
    <w:rsid w:val="006E5FF2"/>
    <w:rsid w:val="006E6297"/>
    <w:rsid w:val="006E62DB"/>
    <w:rsid w:val="006E6349"/>
    <w:rsid w:val="006E714E"/>
    <w:rsid w:val="006E7348"/>
    <w:rsid w:val="006E73E5"/>
    <w:rsid w:val="006E77CA"/>
    <w:rsid w:val="006E78B3"/>
    <w:rsid w:val="006E7D35"/>
    <w:rsid w:val="006F09C0"/>
    <w:rsid w:val="006F0E14"/>
    <w:rsid w:val="006F14E7"/>
    <w:rsid w:val="006F19E7"/>
    <w:rsid w:val="006F1EE8"/>
    <w:rsid w:val="006F2D72"/>
    <w:rsid w:val="006F2D7E"/>
    <w:rsid w:val="006F2DEC"/>
    <w:rsid w:val="006F2EFC"/>
    <w:rsid w:val="006F3D22"/>
    <w:rsid w:val="006F3FA2"/>
    <w:rsid w:val="006F42E4"/>
    <w:rsid w:val="006F4351"/>
    <w:rsid w:val="006F476A"/>
    <w:rsid w:val="006F4C3F"/>
    <w:rsid w:val="006F4CCC"/>
    <w:rsid w:val="006F4F5E"/>
    <w:rsid w:val="006F5032"/>
    <w:rsid w:val="006F5B1E"/>
    <w:rsid w:val="006F5E73"/>
    <w:rsid w:val="006F6213"/>
    <w:rsid w:val="006F623C"/>
    <w:rsid w:val="006F6253"/>
    <w:rsid w:val="006F70A5"/>
    <w:rsid w:val="006F7127"/>
    <w:rsid w:val="006F7198"/>
    <w:rsid w:val="006F7873"/>
    <w:rsid w:val="0070161E"/>
    <w:rsid w:val="00701CE6"/>
    <w:rsid w:val="007025E7"/>
    <w:rsid w:val="007026BF"/>
    <w:rsid w:val="007034B0"/>
    <w:rsid w:val="00703D92"/>
    <w:rsid w:val="00704174"/>
    <w:rsid w:val="007043AB"/>
    <w:rsid w:val="00704429"/>
    <w:rsid w:val="0070470C"/>
    <w:rsid w:val="007047D3"/>
    <w:rsid w:val="00704C3F"/>
    <w:rsid w:val="00704E57"/>
    <w:rsid w:val="00705021"/>
    <w:rsid w:val="0070506A"/>
    <w:rsid w:val="007057AC"/>
    <w:rsid w:val="007058E8"/>
    <w:rsid w:val="007059C5"/>
    <w:rsid w:val="00705B18"/>
    <w:rsid w:val="00705B94"/>
    <w:rsid w:val="00705EE4"/>
    <w:rsid w:val="007060D1"/>
    <w:rsid w:val="0070650B"/>
    <w:rsid w:val="0070656F"/>
    <w:rsid w:val="00706621"/>
    <w:rsid w:val="00706EE6"/>
    <w:rsid w:val="007070C7"/>
    <w:rsid w:val="007072BF"/>
    <w:rsid w:val="00707AF2"/>
    <w:rsid w:val="00707C2E"/>
    <w:rsid w:val="00707C41"/>
    <w:rsid w:val="00707C4B"/>
    <w:rsid w:val="00707F2C"/>
    <w:rsid w:val="00710086"/>
    <w:rsid w:val="00710114"/>
    <w:rsid w:val="00710115"/>
    <w:rsid w:val="007101AF"/>
    <w:rsid w:val="007101D1"/>
    <w:rsid w:val="00710276"/>
    <w:rsid w:val="007102A5"/>
    <w:rsid w:val="00710BD8"/>
    <w:rsid w:val="00711974"/>
    <w:rsid w:val="00711A40"/>
    <w:rsid w:val="00711AC4"/>
    <w:rsid w:val="00711BF4"/>
    <w:rsid w:val="00713301"/>
    <w:rsid w:val="00713694"/>
    <w:rsid w:val="00713877"/>
    <w:rsid w:val="00713B5E"/>
    <w:rsid w:val="00713BEE"/>
    <w:rsid w:val="00713DA4"/>
    <w:rsid w:val="007149F8"/>
    <w:rsid w:val="00714EBE"/>
    <w:rsid w:val="007154BE"/>
    <w:rsid w:val="0071588C"/>
    <w:rsid w:val="00715DB8"/>
    <w:rsid w:val="0071689C"/>
    <w:rsid w:val="00716BEE"/>
    <w:rsid w:val="00717246"/>
    <w:rsid w:val="00717BB6"/>
    <w:rsid w:val="00717E3B"/>
    <w:rsid w:val="00720351"/>
    <w:rsid w:val="00720427"/>
    <w:rsid w:val="0072089E"/>
    <w:rsid w:val="007209B2"/>
    <w:rsid w:val="0072153B"/>
    <w:rsid w:val="00721D97"/>
    <w:rsid w:val="00721E51"/>
    <w:rsid w:val="00722194"/>
    <w:rsid w:val="00722490"/>
    <w:rsid w:val="00722737"/>
    <w:rsid w:val="00722791"/>
    <w:rsid w:val="00722D47"/>
    <w:rsid w:val="00722EB9"/>
    <w:rsid w:val="00722EF1"/>
    <w:rsid w:val="007238AE"/>
    <w:rsid w:val="00723BDF"/>
    <w:rsid w:val="00723CEB"/>
    <w:rsid w:val="00723E1F"/>
    <w:rsid w:val="0072441B"/>
    <w:rsid w:val="00724641"/>
    <w:rsid w:val="00724D79"/>
    <w:rsid w:val="00725044"/>
    <w:rsid w:val="00725B25"/>
    <w:rsid w:val="00725C2A"/>
    <w:rsid w:val="00726D69"/>
    <w:rsid w:val="00726F74"/>
    <w:rsid w:val="007272A8"/>
    <w:rsid w:val="00727EF8"/>
    <w:rsid w:val="00730CCD"/>
    <w:rsid w:val="00731294"/>
    <w:rsid w:val="007314DC"/>
    <w:rsid w:val="00731995"/>
    <w:rsid w:val="00731C80"/>
    <w:rsid w:val="00731F5D"/>
    <w:rsid w:val="0073292B"/>
    <w:rsid w:val="00732DAF"/>
    <w:rsid w:val="00733498"/>
    <w:rsid w:val="0073369B"/>
    <w:rsid w:val="007339AB"/>
    <w:rsid w:val="00733A73"/>
    <w:rsid w:val="00733BB7"/>
    <w:rsid w:val="00733C3D"/>
    <w:rsid w:val="00734341"/>
    <w:rsid w:val="007347AE"/>
    <w:rsid w:val="00734887"/>
    <w:rsid w:val="00734C27"/>
    <w:rsid w:val="00735509"/>
    <w:rsid w:val="00735681"/>
    <w:rsid w:val="00735A32"/>
    <w:rsid w:val="00735A66"/>
    <w:rsid w:val="00735CFB"/>
    <w:rsid w:val="007363CE"/>
    <w:rsid w:val="00736B0A"/>
    <w:rsid w:val="00736B13"/>
    <w:rsid w:val="00736F01"/>
    <w:rsid w:val="00737128"/>
    <w:rsid w:val="00737CA0"/>
    <w:rsid w:val="00737D89"/>
    <w:rsid w:val="00740A64"/>
    <w:rsid w:val="0074149B"/>
    <w:rsid w:val="007419D7"/>
    <w:rsid w:val="00741CED"/>
    <w:rsid w:val="00741D88"/>
    <w:rsid w:val="007423D9"/>
    <w:rsid w:val="00742714"/>
    <w:rsid w:val="00743F0A"/>
    <w:rsid w:val="00744DE4"/>
    <w:rsid w:val="007450C9"/>
    <w:rsid w:val="00745901"/>
    <w:rsid w:val="00746066"/>
    <w:rsid w:val="007463D2"/>
    <w:rsid w:val="007464D8"/>
    <w:rsid w:val="007469E5"/>
    <w:rsid w:val="007471F9"/>
    <w:rsid w:val="007472CC"/>
    <w:rsid w:val="007472CF"/>
    <w:rsid w:val="007472E9"/>
    <w:rsid w:val="007478E9"/>
    <w:rsid w:val="00747DE6"/>
    <w:rsid w:val="00747EA4"/>
    <w:rsid w:val="00747EAD"/>
    <w:rsid w:val="007501DB"/>
    <w:rsid w:val="007504E2"/>
    <w:rsid w:val="00750634"/>
    <w:rsid w:val="007506F8"/>
    <w:rsid w:val="00750816"/>
    <w:rsid w:val="00750879"/>
    <w:rsid w:val="00750D8E"/>
    <w:rsid w:val="007512CC"/>
    <w:rsid w:val="007513EA"/>
    <w:rsid w:val="007515C8"/>
    <w:rsid w:val="007516AF"/>
    <w:rsid w:val="007524FB"/>
    <w:rsid w:val="0075256E"/>
    <w:rsid w:val="007529F0"/>
    <w:rsid w:val="00752E8A"/>
    <w:rsid w:val="00752F06"/>
    <w:rsid w:val="0075343F"/>
    <w:rsid w:val="00753571"/>
    <w:rsid w:val="00753B20"/>
    <w:rsid w:val="00753C82"/>
    <w:rsid w:val="00753E21"/>
    <w:rsid w:val="00753ED6"/>
    <w:rsid w:val="00753EDA"/>
    <w:rsid w:val="00754631"/>
    <w:rsid w:val="0075489E"/>
    <w:rsid w:val="00754A0C"/>
    <w:rsid w:val="00754C2A"/>
    <w:rsid w:val="00754E49"/>
    <w:rsid w:val="00754F69"/>
    <w:rsid w:val="00755414"/>
    <w:rsid w:val="007556E1"/>
    <w:rsid w:val="007557CE"/>
    <w:rsid w:val="00755BB2"/>
    <w:rsid w:val="0075619D"/>
    <w:rsid w:val="0075654F"/>
    <w:rsid w:val="007567E1"/>
    <w:rsid w:val="00756DCF"/>
    <w:rsid w:val="00756EAD"/>
    <w:rsid w:val="00757114"/>
    <w:rsid w:val="007572E0"/>
    <w:rsid w:val="00757C02"/>
    <w:rsid w:val="007600A5"/>
    <w:rsid w:val="00760234"/>
    <w:rsid w:val="007605C7"/>
    <w:rsid w:val="00760602"/>
    <w:rsid w:val="00760C78"/>
    <w:rsid w:val="00760C94"/>
    <w:rsid w:val="00760F86"/>
    <w:rsid w:val="0076185F"/>
    <w:rsid w:val="00761A7F"/>
    <w:rsid w:val="00761BDD"/>
    <w:rsid w:val="00762C3B"/>
    <w:rsid w:val="00762C51"/>
    <w:rsid w:val="00763493"/>
    <w:rsid w:val="007635D4"/>
    <w:rsid w:val="00763A3B"/>
    <w:rsid w:val="00764041"/>
    <w:rsid w:val="0076426A"/>
    <w:rsid w:val="00764C57"/>
    <w:rsid w:val="00765977"/>
    <w:rsid w:val="00765BF9"/>
    <w:rsid w:val="00765D39"/>
    <w:rsid w:val="00765E17"/>
    <w:rsid w:val="007661F6"/>
    <w:rsid w:val="00766B91"/>
    <w:rsid w:val="00766FA9"/>
    <w:rsid w:val="00767487"/>
    <w:rsid w:val="0076782D"/>
    <w:rsid w:val="00767D4D"/>
    <w:rsid w:val="00767D7B"/>
    <w:rsid w:val="00767E9A"/>
    <w:rsid w:val="00771847"/>
    <w:rsid w:val="00771909"/>
    <w:rsid w:val="0077212A"/>
    <w:rsid w:val="00772180"/>
    <w:rsid w:val="00772778"/>
    <w:rsid w:val="007727F9"/>
    <w:rsid w:val="00773FEF"/>
    <w:rsid w:val="007740B1"/>
    <w:rsid w:val="00774306"/>
    <w:rsid w:val="00774381"/>
    <w:rsid w:val="007744E3"/>
    <w:rsid w:val="0077483F"/>
    <w:rsid w:val="0077485A"/>
    <w:rsid w:val="0077490A"/>
    <w:rsid w:val="007749FA"/>
    <w:rsid w:val="00774CE4"/>
    <w:rsid w:val="0077565C"/>
    <w:rsid w:val="00775F0E"/>
    <w:rsid w:val="00776326"/>
    <w:rsid w:val="00776B1C"/>
    <w:rsid w:val="00776F74"/>
    <w:rsid w:val="007779CB"/>
    <w:rsid w:val="0078027E"/>
    <w:rsid w:val="00780600"/>
    <w:rsid w:val="00780E49"/>
    <w:rsid w:val="00781103"/>
    <w:rsid w:val="0078120D"/>
    <w:rsid w:val="00781385"/>
    <w:rsid w:val="00781480"/>
    <w:rsid w:val="0078151F"/>
    <w:rsid w:val="0078157D"/>
    <w:rsid w:val="007816A5"/>
    <w:rsid w:val="007818F5"/>
    <w:rsid w:val="007819C1"/>
    <w:rsid w:val="00781AB7"/>
    <w:rsid w:val="00781F1B"/>
    <w:rsid w:val="007823D7"/>
    <w:rsid w:val="00782405"/>
    <w:rsid w:val="007826C9"/>
    <w:rsid w:val="007826EE"/>
    <w:rsid w:val="007828A3"/>
    <w:rsid w:val="007829BA"/>
    <w:rsid w:val="00782A49"/>
    <w:rsid w:val="007830F7"/>
    <w:rsid w:val="007838EB"/>
    <w:rsid w:val="00783B1C"/>
    <w:rsid w:val="00783C69"/>
    <w:rsid w:val="00783D74"/>
    <w:rsid w:val="00783E63"/>
    <w:rsid w:val="007855BC"/>
    <w:rsid w:val="00786080"/>
    <w:rsid w:val="0078655E"/>
    <w:rsid w:val="007865FC"/>
    <w:rsid w:val="00786791"/>
    <w:rsid w:val="00786CC5"/>
    <w:rsid w:val="00787300"/>
    <w:rsid w:val="007874C3"/>
    <w:rsid w:val="007875CE"/>
    <w:rsid w:val="00787DDB"/>
    <w:rsid w:val="00787E73"/>
    <w:rsid w:val="0079001E"/>
    <w:rsid w:val="0079004D"/>
    <w:rsid w:val="007900EA"/>
    <w:rsid w:val="00790C55"/>
    <w:rsid w:val="007913E5"/>
    <w:rsid w:val="00791D5D"/>
    <w:rsid w:val="00792439"/>
    <w:rsid w:val="00792B3F"/>
    <w:rsid w:val="00792C7F"/>
    <w:rsid w:val="00792FA7"/>
    <w:rsid w:val="007932DE"/>
    <w:rsid w:val="00793376"/>
    <w:rsid w:val="007933A9"/>
    <w:rsid w:val="007934D2"/>
    <w:rsid w:val="007938DF"/>
    <w:rsid w:val="00793A01"/>
    <w:rsid w:val="00793AB1"/>
    <w:rsid w:val="00794105"/>
    <w:rsid w:val="007942B9"/>
    <w:rsid w:val="00794377"/>
    <w:rsid w:val="007946E0"/>
    <w:rsid w:val="00795AF2"/>
    <w:rsid w:val="007968D1"/>
    <w:rsid w:val="00796BD7"/>
    <w:rsid w:val="00796F4F"/>
    <w:rsid w:val="00796FDF"/>
    <w:rsid w:val="007970AE"/>
    <w:rsid w:val="0079738B"/>
    <w:rsid w:val="00797696"/>
    <w:rsid w:val="00797CB6"/>
    <w:rsid w:val="007A0250"/>
    <w:rsid w:val="007A0C4A"/>
    <w:rsid w:val="007A0ED8"/>
    <w:rsid w:val="007A0EF3"/>
    <w:rsid w:val="007A1004"/>
    <w:rsid w:val="007A19D7"/>
    <w:rsid w:val="007A220F"/>
    <w:rsid w:val="007A2B88"/>
    <w:rsid w:val="007A2F09"/>
    <w:rsid w:val="007A2F86"/>
    <w:rsid w:val="007A3172"/>
    <w:rsid w:val="007A34C9"/>
    <w:rsid w:val="007A3651"/>
    <w:rsid w:val="007A3C61"/>
    <w:rsid w:val="007A4012"/>
    <w:rsid w:val="007A42F0"/>
    <w:rsid w:val="007A50C5"/>
    <w:rsid w:val="007A56FE"/>
    <w:rsid w:val="007A5826"/>
    <w:rsid w:val="007A5EEB"/>
    <w:rsid w:val="007A5FEE"/>
    <w:rsid w:val="007A6210"/>
    <w:rsid w:val="007A65C0"/>
    <w:rsid w:val="007A6F6D"/>
    <w:rsid w:val="007A74CD"/>
    <w:rsid w:val="007B0248"/>
    <w:rsid w:val="007B0488"/>
    <w:rsid w:val="007B0A79"/>
    <w:rsid w:val="007B0AF6"/>
    <w:rsid w:val="007B1080"/>
    <w:rsid w:val="007B1266"/>
    <w:rsid w:val="007B1338"/>
    <w:rsid w:val="007B1468"/>
    <w:rsid w:val="007B1770"/>
    <w:rsid w:val="007B1B9F"/>
    <w:rsid w:val="007B1F00"/>
    <w:rsid w:val="007B2E26"/>
    <w:rsid w:val="007B3684"/>
    <w:rsid w:val="007B36D2"/>
    <w:rsid w:val="007B389B"/>
    <w:rsid w:val="007B3F52"/>
    <w:rsid w:val="007B41BA"/>
    <w:rsid w:val="007B44E8"/>
    <w:rsid w:val="007B4824"/>
    <w:rsid w:val="007B5165"/>
    <w:rsid w:val="007B5F06"/>
    <w:rsid w:val="007B6433"/>
    <w:rsid w:val="007B6483"/>
    <w:rsid w:val="007B649B"/>
    <w:rsid w:val="007B6965"/>
    <w:rsid w:val="007B7203"/>
    <w:rsid w:val="007B73F1"/>
    <w:rsid w:val="007C0074"/>
    <w:rsid w:val="007C0132"/>
    <w:rsid w:val="007C0755"/>
    <w:rsid w:val="007C08F5"/>
    <w:rsid w:val="007C11D7"/>
    <w:rsid w:val="007C14A2"/>
    <w:rsid w:val="007C1825"/>
    <w:rsid w:val="007C1C01"/>
    <w:rsid w:val="007C1E97"/>
    <w:rsid w:val="007C1FC9"/>
    <w:rsid w:val="007C20A3"/>
    <w:rsid w:val="007C2D58"/>
    <w:rsid w:val="007C3B0B"/>
    <w:rsid w:val="007C3B90"/>
    <w:rsid w:val="007C3CA2"/>
    <w:rsid w:val="007C3F9A"/>
    <w:rsid w:val="007C4002"/>
    <w:rsid w:val="007C47FE"/>
    <w:rsid w:val="007C4B22"/>
    <w:rsid w:val="007C5272"/>
    <w:rsid w:val="007C5672"/>
    <w:rsid w:val="007C5BD2"/>
    <w:rsid w:val="007C631A"/>
    <w:rsid w:val="007C66AF"/>
    <w:rsid w:val="007C6907"/>
    <w:rsid w:val="007C69D9"/>
    <w:rsid w:val="007C6BBB"/>
    <w:rsid w:val="007C6C71"/>
    <w:rsid w:val="007C6CA3"/>
    <w:rsid w:val="007C6FF9"/>
    <w:rsid w:val="007C7171"/>
    <w:rsid w:val="007C743F"/>
    <w:rsid w:val="007C791E"/>
    <w:rsid w:val="007C7C30"/>
    <w:rsid w:val="007D011D"/>
    <w:rsid w:val="007D073C"/>
    <w:rsid w:val="007D0B10"/>
    <w:rsid w:val="007D0E44"/>
    <w:rsid w:val="007D157A"/>
    <w:rsid w:val="007D1767"/>
    <w:rsid w:val="007D1C28"/>
    <w:rsid w:val="007D1C74"/>
    <w:rsid w:val="007D2941"/>
    <w:rsid w:val="007D2A4B"/>
    <w:rsid w:val="007D2D83"/>
    <w:rsid w:val="007D35C6"/>
    <w:rsid w:val="007D3960"/>
    <w:rsid w:val="007D45FD"/>
    <w:rsid w:val="007D4D07"/>
    <w:rsid w:val="007D4E45"/>
    <w:rsid w:val="007D4FED"/>
    <w:rsid w:val="007D5881"/>
    <w:rsid w:val="007D5C38"/>
    <w:rsid w:val="007D68A2"/>
    <w:rsid w:val="007D6D99"/>
    <w:rsid w:val="007D7D8E"/>
    <w:rsid w:val="007E0016"/>
    <w:rsid w:val="007E0271"/>
    <w:rsid w:val="007E0515"/>
    <w:rsid w:val="007E06AE"/>
    <w:rsid w:val="007E0B05"/>
    <w:rsid w:val="007E1FA5"/>
    <w:rsid w:val="007E221A"/>
    <w:rsid w:val="007E29F0"/>
    <w:rsid w:val="007E2A34"/>
    <w:rsid w:val="007E32A5"/>
    <w:rsid w:val="007E3472"/>
    <w:rsid w:val="007E388C"/>
    <w:rsid w:val="007E42C3"/>
    <w:rsid w:val="007E4E97"/>
    <w:rsid w:val="007E4EAE"/>
    <w:rsid w:val="007E5F50"/>
    <w:rsid w:val="007E66AE"/>
    <w:rsid w:val="007E6D51"/>
    <w:rsid w:val="007E7181"/>
    <w:rsid w:val="007E7887"/>
    <w:rsid w:val="007E7A8E"/>
    <w:rsid w:val="007F0068"/>
    <w:rsid w:val="007F0108"/>
    <w:rsid w:val="007F0297"/>
    <w:rsid w:val="007F040D"/>
    <w:rsid w:val="007F04DA"/>
    <w:rsid w:val="007F07D7"/>
    <w:rsid w:val="007F09C4"/>
    <w:rsid w:val="007F1260"/>
    <w:rsid w:val="007F157E"/>
    <w:rsid w:val="007F15DF"/>
    <w:rsid w:val="007F2486"/>
    <w:rsid w:val="007F2CCF"/>
    <w:rsid w:val="007F2DDE"/>
    <w:rsid w:val="007F318E"/>
    <w:rsid w:val="007F3538"/>
    <w:rsid w:val="007F3AC2"/>
    <w:rsid w:val="007F3B27"/>
    <w:rsid w:val="007F3CD3"/>
    <w:rsid w:val="007F3F3A"/>
    <w:rsid w:val="007F4D1A"/>
    <w:rsid w:val="007F4F92"/>
    <w:rsid w:val="007F52F4"/>
    <w:rsid w:val="007F592C"/>
    <w:rsid w:val="007F59D5"/>
    <w:rsid w:val="007F5B39"/>
    <w:rsid w:val="007F5CFC"/>
    <w:rsid w:val="007F64EE"/>
    <w:rsid w:val="007F6862"/>
    <w:rsid w:val="007F77C3"/>
    <w:rsid w:val="007F785D"/>
    <w:rsid w:val="007F7A20"/>
    <w:rsid w:val="007F7E24"/>
    <w:rsid w:val="007F7E9E"/>
    <w:rsid w:val="00800913"/>
    <w:rsid w:val="008009BA"/>
    <w:rsid w:val="00800BC3"/>
    <w:rsid w:val="00800DD3"/>
    <w:rsid w:val="008016C2"/>
    <w:rsid w:val="008019BD"/>
    <w:rsid w:val="00801CD7"/>
    <w:rsid w:val="008026A3"/>
    <w:rsid w:val="0080282F"/>
    <w:rsid w:val="00802E03"/>
    <w:rsid w:val="00802F6B"/>
    <w:rsid w:val="008038E4"/>
    <w:rsid w:val="00803AE8"/>
    <w:rsid w:val="00803B3F"/>
    <w:rsid w:val="00803F42"/>
    <w:rsid w:val="008045D9"/>
    <w:rsid w:val="0080470F"/>
    <w:rsid w:val="00804BB5"/>
    <w:rsid w:val="0080500F"/>
    <w:rsid w:val="008051E1"/>
    <w:rsid w:val="008053E5"/>
    <w:rsid w:val="008053F9"/>
    <w:rsid w:val="00805938"/>
    <w:rsid w:val="00805AC6"/>
    <w:rsid w:val="00805BEC"/>
    <w:rsid w:val="00806062"/>
    <w:rsid w:val="008061EC"/>
    <w:rsid w:val="00806917"/>
    <w:rsid w:val="00807041"/>
    <w:rsid w:val="00807571"/>
    <w:rsid w:val="00807E12"/>
    <w:rsid w:val="0081004A"/>
    <w:rsid w:val="008108DF"/>
    <w:rsid w:val="00810B9A"/>
    <w:rsid w:val="00810BB7"/>
    <w:rsid w:val="00811094"/>
    <w:rsid w:val="00811227"/>
    <w:rsid w:val="008116A1"/>
    <w:rsid w:val="00811835"/>
    <w:rsid w:val="00811BB9"/>
    <w:rsid w:val="00811E8F"/>
    <w:rsid w:val="00812147"/>
    <w:rsid w:val="0081220D"/>
    <w:rsid w:val="008122BB"/>
    <w:rsid w:val="00812B47"/>
    <w:rsid w:val="00813BD7"/>
    <w:rsid w:val="00814020"/>
    <w:rsid w:val="00814029"/>
    <w:rsid w:val="008142B0"/>
    <w:rsid w:val="008145F2"/>
    <w:rsid w:val="00814E90"/>
    <w:rsid w:val="00814FD8"/>
    <w:rsid w:val="00815447"/>
    <w:rsid w:val="00815470"/>
    <w:rsid w:val="00816457"/>
    <w:rsid w:val="0081647F"/>
    <w:rsid w:val="008166C3"/>
    <w:rsid w:val="00816791"/>
    <w:rsid w:val="00816BC7"/>
    <w:rsid w:val="008174AF"/>
    <w:rsid w:val="00817A9A"/>
    <w:rsid w:val="008201E1"/>
    <w:rsid w:val="0082029E"/>
    <w:rsid w:val="008204E9"/>
    <w:rsid w:val="008206C1"/>
    <w:rsid w:val="00821041"/>
    <w:rsid w:val="00821378"/>
    <w:rsid w:val="0082165E"/>
    <w:rsid w:val="00821D64"/>
    <w:rsid w:val="00821E05"/>
    <w:rsid w:val="00821F17"/>
    <w:rsid w:val="008232C9"/>
    <w:rsid w:val="00823318"/>
    <w:rsid w:val="0082357F"/>
    <w:rsid w:val="00823D0A"/>
    <w:rsid w:val="00823D4D"/>
    <w:rsid w:val="00823F1B"/>
    <w:rsid w:val="00823F61"/>
    <w:rsid w:val="00824D3C"/>
    <w:rsid w:val="00824F1D"/>
    <w:rsid w:val="0082560D"/>
    <w:rsid w:val="00825F78"/>
    <w:rsid w:val="0082600E"/>
    <w:rsid w:val="00826E6D"/>
    <w:rsid w:val="00827201"/>
    <w:rsid w:val="00827435"/>
    <w:rsid w:val="0082752F"/>
    <w:rsid w:val="008300AD"/>
    <w:rsid w:val="00830530"/>
    <w:rsid w:val="008309B7"/>
    <w:rsid w:val="00831E07"/>
    <w:rsid w:val="0083230D"/>
    <w:rsid w:val="00832A2A"/>
    <w:rsid w:val="00832FCC"/>
    <w:rsid w:val="00833004"/>
    <w:rsid w:val="00833061"/>
    <w:rsid w:val="00833172"/>
    <w:rsid w:val="0083351B"/>
    <w:rsid w:val="0083354A"/>
    <w:rsid w:val="00833C30"/>
    <w:rsid w:val="0083440E"/>
    <w:rsid w:val="008345D8"/>
    <w:rsid w:val="008348DC"/>
    <w:rsid w:val="008351FC"/>
    <w:rsid w:val="00835573"/>
    <w:rsid w:val="008355AB"/>
    <w:rsid w:val="00835D1B"/>
    <w:rsid w:val="00835DD6"/>
    <w:rsid w:val="00835DE7"/>
    <w:rsid w:val="00836DDD"/>
    <w:rsid w:val="00836DEF"/>
    <w:rsid w:val="0083751A"/>
    <w:rsid w:val="00837D33"/>
    <w:rsid w:val="008407D2"/>
    <w:rsid w:val="00840A29"/>
    <w:rsid w:val="00841373"/>
    <w:rsid w:val="00841EBB"/>
    <w:rsid w:val="00842229"/>
    <w:rsid w:val="008426F0"/>
    <w:rsid w:val="008429C1"/>
    <w:rsid w:val="00842EDE"/>
    <w:rsid w:val="00843172"/>
    <w:rsid w:val="00843305"/>
    <w:rsid w:val="00843338"/>
    <w:rsid w:val="008433D5"/>
    <w:rsid w:val="008435B2"/>
    <w:rsid w:val="00843767"/>
    <w:rsid w:val="008438E1"/>
    <w:rsid w:val="00843B0C"/>
    <w:rsid w:val="00843B43"/>
    <w:rsid w:val="00843FA9"/>
    <w:rsid w:val="008446F1"/>
    <w:rsid w:val="00844A29"/>
    <w:rsid w:val="00844F7F"/>
    <w:rsid w:val="00845011"/>
    <w:rsid w:val="008451AA"/>
    <w:rsid w:val="00846726"/>
    <w:rsid w:val="0084674D"/>
    <w:rsid w:val="00846881"/>
    <w:rsid w:val="00846BB4"/>
    <w:rsid w:val="008471F4"/>
    <w:rsid w:val="00847222"/>
    <w:rsid w:val="00847252"/>
    <w:rsid w:val="00847279"/>
    <w:rsid w:val="00850228"/>
    <w:rsid w:val="0085032A"/>
    <w:rsid w:val="00850474"/>
    <w:rsid w:val="008507D1"/>
    <w:rsid w:val="00851098"/>
    <w:rsid w:val="00851619"/>
    <w:rsid w:val="0085180A"/>
    <w:rsid w:val="00851D40"/>
    <w:rsid w:val="008525AE"/>
    <w:rsid w:val="00852632"/>
    <w:rsid w:val="008529FE"/>
    <w:rsid w:val="00852B29"/>
    <w:rsid w:val="00852E31"/>
    <w:rsid w:val="0085333E"/>
    <w:rsid w:val="008536A3"/>
    <w:rsid w:val="00854EFA"/>
    <w:rsid w:val="00855642"/>
    <w:rsid w:val="00855FD7"/>
    <w:rsid w:val="0085629D"/>
    <w:rsid w:val="00856784"/>
    <w:rsid w:val="008569AD"/>
    <w:rsid w:val="0085738C"/>
    <w:rsid w:val="00857469"/>
    <w:rsid w:val="008574C4"/>
    <w:rsid w:val="00857523"/>
    <w:rsid w:val="00857551"/>
    <w:rsid w:val="00857906"/>
    <w:rsid w:val="0085794B"/>
    <w:rsid w:val="008579C8"/>
    <w:rsid w:val="0086005B"/>
    <w:rsid w:val="008605EA"/>
    <w:rsid w:val="00860D4C"/>
    <w:rsid w:val="00860DA4"/>
    <w:rsid w:val="00860EEF"/>
    <w:rsid w:val="00860FB6"/>
    <w:rsid w:val="00861035"/>
    <w:rsid w:val="008610DA"/>
    <w:rsid w:val="008613EC"/>
    <w:rsid w:val="008626E7"/>
    <w:rsid w:val="00862AA0"/>
    <w:rsid w:val="00862C60"/>
    <w:rsid w:val="00862E63"/>
    <w:rsid w:val="008630C4"/>
    <w:rsid w:val="00863141"/>
    <w:rsid w:val="00863643"/>
    <w:rsid w:val="00863648"/>
    <w:rsid w:val="00864182"/>
    <w:rsid w:val="008643C9"/>
    <w:rsid w:val="00864652"/>
    <w:rsid w:val="00864CB9"/>
    <w:rsid w:val="008652DA"/>
    <w:rsid w:val="00865BEB"/>
    <w:rsid w:val="00865F0D"/>
    <w:rsid w:val="00865F53"/>
    <w:rsid w:val="008663CE"/>
    <w:rsid w:val="0086665A"/>
    <w:rsid w:val="00867A43"/>
    <w:rsid w:val="00867A48"/>
    <w:rsid w:val="00867B43"/>
    <w:rsid w:val="00867BBB"/>
    <w:rsid w:val="00867E99"/>
    <w:rsid w:val="008700B3"/>
    <w:rsid w:val="0087050A"/>
    <w:rsid w:val="0087133B"/>
    <w:rsid w:val="00871945"/>
    <w:rsid w:val="0087196A"/>
    <w:rsid w:val="00871E5D"/>
    <w:rsid w:val="00871EB0"/>
    <w:rsid w:val="00872094"/>
    <w:rsid w:val="00872106"/>
    <w:rsid w:val="00872395"/>
    <w:rsid w:val="008729B2"/>
    <w:rsid w:val="008729DF"/>
    <w:rsid w:val="008734AC"/>
    <w:rsid w:val="0087359D"/>
    <w:rsid w:val="00873604"/>
    <w:rsid w:val="008737BD"/>
    <w:rsid w:val="00873897"/>
    <w:rsid w:val="00873A90"/>
    <w:rsid w:val="00873C60"/>
    <w:rsid w:val="00873F8A"/>
    <w:rsid w:val="008743D2"/>
    <w:rsid w:val="008744F5"/>
    <w:rsid w:val="0087465C"/>
    <w:rsid w:val="0087496D"/>
    <w:rsid w:val="00874D43"/>
    <w:rsid w:val="00875ABF"/>
    <w:rsid w:val="00875B13"/>
    <w:rsid w:val="00876227"/>
    <w:rsid w:val="008763BF"/>
    <w:rsid w:val="00876859"/>
    <w:rsid w:val="00876BF2"/>
    <w:rsid w:val="00876C05"/>
    <w:rsid w:val="00877578"/>
    <w:rsid w:val="00877C42"/>
    <w:rsid w:val="00877DFA"/>
    <w:rsid w:val="00880159"/>
    <w:rsid w:val="00880FD4"/>
    <w:rsid w:val="008810BE"/>
    <w:rsid w:val="00881249"/>
    <w:rsid w:val="0088151E"/>
    <w:rsid w:val="00881C7D"/>
    <w:rsid w:val="0088221A"/>
    <w:rsid w:val="00882514"/>
    <w:rsid w:val="0088280D"/>
    <w:rsid w:val="00882CBF"/>
    <w:rsid w:val="00882D35"/>
    <w:rsid w:val="00884516"/>
    <w:rsid w:val="0088486C"/>
    <w:rsid w:val="00884A41"/>
    <w:rsid w:val="00884A8D"/>
    <w:rsid w:val="00884C1E"/>
    <w:rsid w:val="008853DD"/>
    <w:rsid w:val="008857D5"/>
    <w:rsid w:val="0088647C"/>
    <w:rsid w:val="00886763"/>
    <w:rsid w:val="0088706A"/>
    <w:rsid w:val="00887138"/>
    <w:rsid w:val="00887553"/>
    <w:rsid w:val="008875A5"/>
    <w:rsid w:val="00887C18"/>
    <w:rsid w:val="0089029B"/>
    <w:rsid w:val="008902FA"/>
    <w:rsid w:val="008903F6"/>
    <w:rsid w:val="00890578"/>
    <w:rsid w:val="00891D7F"/>
    <w:rsid w:val="00892646"/>
    <w:rsid w:val="008933D9"/>
    <w:rsid w:val="00893457"/>
    <w:rsid w:val="008947DA"/>
    <w:rsid w:val="0089502A"/>
    <w:rsid w:val="00895467"/>
    <w:rsid w:val="008955F1"/>
    <w:rsid w:val="00895B02"/>
    <w:rsid w:val="00895BF2"/>
    <w:rsid w:val="00895D2F"/>
    <w:rsid w:val="00896000"/>
    <w:rsid w:val="0089635F"/>
    <w:rsid w:val="00896478"/>
    <w:rsid w:val="0089655B"/>
    <w:rsid w:val="008968F7"/>
    <w:rsid w:val="00897247"/>
    <w:rsid w:val="0089749A"/>
    <w:rsid w:val="0089769C"/>
    <w:rsid w:val="008976E8"/>
    <w:rsid w:val="00897AF2"/>
    <w:rsid w:val="00897C35"/>
    <w:rsid w:val="00897C5E"/>
    <w:rsid w:val="00897EBD"/>
    <w:rsid w:val="008A0253"/>
    <w:rsid w:val="008A04C3"/>
    <w:rsid w:val="008A0A38"/>
    <w:rsid w:val="008A0D16"/>
    <w:rsid w:val="008A0D88"/>
    <w:rsid w:val="008A0E29"/>
    <w:rsid w:val="008A1178"/>
    <w:rsid w:val="008A23B8"/>
    <w:rsid w:val="008A271D"/>
    <w:rsid w:val="008A334D"/>
    <w:rsid w:val="008A3792"/>
    <w:rsid w:val="008A394F"/>
    <w:rsid w:val="008A49FD"/>
    <w:rsid w:val="008A4F2D"/>
    <w:rsid w:val="008A55D1"/>
    <w:rsid w:val="008A57BD"/>
    <w:rsid w:val="008A57CD"/>
    <w:rsid w:val="008A6267"/>
    <w:rsid w:val="008A63D2"/>
    <w:rsid w:val="008A6717"/>
    <w:rsid w:val="008A6C86"/>
    <w:rsid w:val="008A71E2"/>
    <w:rsid w:val="008A7478"/>
    <w:rsid w:val="008A794E"/>
    <w:rsid w:val="008A7C46"/>
    <w:rsid w:val="008A7C7A"/>
    <w:rsid w:val="008B081B"/>
    <w:rsid w:val="008B0B14"/>
    <w:rsid w:val="008B0D83"/>
    <w:rsid w:val="008B1B0F"/>
    <w:rsid w:val="008B1D3D"/>
    <w:rsid w:val="008B2E82"/>
    <w:rsid w:val="008B2F6F"/>
    <w:rsid w:val="008B3434"/>
    <w:rsid w:val="008B36A7"/>
    <w:rsid w:val="008B3A35"/>
    <w:rsid w:val="008B3AA2"/>
    <w:rsid w:val="008B3FF8"/>
    <w:rsid w:val="008B486B"/>
    <w:rsid w:val="008B4A4C"/>
    <w:rsid w:val="008B4C6B"/>
    <w:rsid w:val="008B4D76"/>
    <w:rsid w:val="008B5887"/>
    <w:rsid w:val="008B5E2C"/>
    <w:rsid w:val="008B5EFF"/>
    <w:rsid w:val="008B6C46"/>
    <w:rsid w:val="008B6FEA"/>
    <w:rsid w:val="008B7AF7"/>
    <w:rsid w:val="008B7B04"/>
    <w:rsid w:val="008B7CC9"/>
    <w:rsid w:val="008B7F2B"/>
    <w:rsid w:val="008C022A"/>
    <w:rsid w:val="008C0349"/>
    <w:rsid w:val="008C03FE"/>
    <w:rsid w:val="008C0B1F"/>
    <w:rsid w:val="008C0B68"/>
    <w:rsid w:val="008C0CCD"/>
    <w:rsid w:val="008C0F3A"/>
    <w:rsid w:val="008C130D"/>
    <w:rsid w:val="008C1578"/>
    <w:rsid w:val="008C1732"/>
    <w:rsid w:val="008C17A8"/>
    <w:rsid w:val="008C1B82"/>
    <w:rsid w:val="008C1C7E"/>
    <w:rsid w:val="008C1E38"/>
    <w:rsid w:val="008C24E6"/>
    <w:rsid w:val="008C37BB"/>
    <w:rsid w:val="008C389B"/>
    <w:rsid w:val="008C39AA"/>
    <w:rsid w:val="008C3EC1"/>
    <w:rsid w:val="008C4157"/>
    <w:rsid w:val="008C433F"/>
    <w:rsid w:val="008C43A9"/>
    <w:rsid w:val="008C488B"/>
    <w:rsid w:val="008C4C06"/>
    <w:rsid w:val="008C4C47"/>
    <w:rsid w:val="008C4F3C"/>
    <w:rsid w:val="008C5131"/>
    <w:rsid w:val="008C5715"/>
    <w:rsid w:val="008C5B8B"/>
    <w:rsid w:val="008C5BCD"/>
    <w:rsid w:val="008C5DCA"/>
    <w:rsid w:val="008C5DE6"/>
    <w:rsid w:val="008C5E12"/>
    <w:rsid w:val="008C5F04"/>
    <w:rsid w:val="008C5FE1"/>
    <w:rsid w:val="008C6205"/>
    <w:rsid w:val="008C67DF"/>
    <w:rsid w:val="008C6E9A"/>
    <w:rsid w:val="008C6EC9"/>
    <w:rsid w:val="008C7322"/>
    <w:rsid w:val="008C75EC"/>
    <w:rsid w:val="008C7674"/>
    <w:rsid w:val="008D0533"/>
    <w:rsid w:val="008D0647"/>
    <w:rsid w:val="008D0834"/>
    <w:rsid w:val="008D0E3E"/>
    <w:rsid w:val="008D0FEC"/>
    <w:rsid w:val="008D1740"/>
    <w:rsid w:val="008D186A"/>
    <w:rsid w:val="008D1FD4"/>
    <w:rsid w:val="008D2116"/>
    <w:rsid w:val="008D2232"/>
    <w:rsid w:val="008D22A7"/>
    <w:rsid w:val="008D26E9"/>
    <w:rsid w:val="008D271E"/>
    <w:rsid w:val="008D2D0E"/>
    <w:rsid w:val="008D337E"/>
    <w:rsid w:val="008D36CF"/>
    <w:rsid w:val="008D3A5D"/>
    <w:rsid w:val="008D3C18"/>
    <w:rsid w:val="008D4347"/>
    <w:rsid w:val="008D46BB"/>
    <w:rsid w:val="008D4714"/>
    <w:rsid w:val="008D5247"/>
    <w:rsid w:val="008D5DC7"/>
    <w:rsid w:val="008D6010"/>
    <w:rsid w:val="008D6AAE"/>
    <w:rsid w:val="008D7426"/>
    <w:rsid w:val="008D76CE"/>
    <w:rsid w:val="008D772E"/>
    <w:rsid w:val="008E01E1"/>
    <w:rsid w:val="008E0209"/>
    <w:rsid w:val="008E07F9"/>
    <w:rsid w:val="008E0D17"/>
    <w:rsid w:val="008E0F5D"/>
    <w:rsid w:val="008E111E"/>
    <w:rsid w:val="008E1763"/>
    <w:rsid w:val="008E1E7A"/>
    <w:rsid w:val="008E20D6"/>
    <w:rsid w:val="008E2285"/>
    <w:rsid w:val="008E2AAF"/>
    <w:rsid w:val="008E2CDB"/>
    <w:rsid w:val="008E2E9C"/>
    <w:rsid w:val="008E3006"/>
    <w:rsid w:val="008E3724"/>
    <w:rsid w:val="008E3B34"/>
    <w:rsid w:val="008E5960"/>
    <w:rsid w:val="008E5975"/>
    <w:rsid w:val="008E62AB"/>
    <w:rsid w:val="008E6605"/>
    <w:rsid w:val="008E72C8"/>
    <w:rsid w:val="008E7537"/>
    <w:rsid w:val="008E76AC"/>
    <w:rsid w:val="008E78F6"/>
    <w:rsid w:val="008E7B0F"/>
    <w:rsid w:val="008E7BC0"/>
    <w:rsid w:val="008F0008"/>
    <w:rsid w:val="008F04B9"/>
    <w:rsid w:val="008F056B"/>
    <w:rsid w:val="008F0A09"/>
    <w:rsid w:val="008F0DA8"/>
    <w:rsid w:val="008F12D2"/>
    <w:rsid w:val="008F169B"/>
    <w:rsid w:val="008F2545"/>
    <w:rsid w:val="008F2678"/>
    <w:rsid w:val="008F2C90"/>
    <w:rsid w:val="008F2E82"/>
    <w:rsid w:val="008F2F2C"/>
    <w:rsid w:val="008F2F34"/>
    <w:rsid w:val="008F34B5"/>
    <w:rsid w:val="008F3725"/>
    <w:rsid w:val="008F3F55"/>
    <w:rsid w:val="008F4253"/>
    <w:rsid w:val="008F444E"/>
    <w:rsid w:val="008F45B2"/>
    <w:rsid w:val="008F45DC"/>
    <w:rsid w:val="008F50FE"/>
    <w:rsid w:val="008F5133"/>
    <w:rsid w:val="008F53F4"/>
    <w:rsid w:val="008F5ACE"/>
    <w:rsid w:val="008F5DB0"/>
    <w:rsid w:val="008F68CB"/>
    <w:rsid w:val="008F7342"/>
    <w:rsid w:val="008F73A2"/>
    <w:rsid w:val="008F795F"/>
    <w:rsid w:val="0090085F"/>
    <w:rsid w:val="00900894"/>
    <w:rsid w:val="00900D25"/>
    <w:rsid w:val="0090128C"/>
    <w:rsid w:val="009013B7"/>
    <w:rsid w:val="009017A0"/>
    <w:rsid w:val="009023F1"/>
    <w:rsid w:val="009027D0"/>
    <w:rsid w:val="009027D9"/>
    <w:rsid w:val="00902DDC"/>
    <w:rsid w:val="00902DFD"/>
    <w:rsid w:val="009035A2"/>
    <w:rsid w:val="009036C5"/>
    <w:rsid w:val="009038D3"/>
    <w:rsid w:val="00903A2C"/>
    <w:rsid w:val="00903D25"/>
    <w:rsid w:val="009040AD"/>
    <w:rsid w:val="00904AD9"/>
    <w:rsid w:val="00904FBA"/>
    <w:rsid w:val="00905108"/>
    <w:rsid w:val="00905126"/>
    <w:rsid w:val="00905A91"/>
    <w:rsid w:val="00905B4C"/>
    <w:rsid w:val="00905C11"/>
    <w:rsid w:val="00906A6D"/>
    <w:rsid w:val="00906A83"/>
    <w:rsid w:val="00906EF7"/>
    <w:rsid w:val="009070BD"/>
    <w:rsid w:val="00907123"/>
    <w:rsid w:val="00907584"/>
    <w:rsid w:val="009076DD"/>
    <w:rsid w:val="00907B57"/>
    <w:rsid w:val="00907C17"/>
    <w:rsid w:val="00907FF2"/>
    <w:rsid w:val="00910040"/>
    <w:rsid w:val="0091054D"/>
    <w:rsid w:val="00910753"/>
    <w:rsid w:val="00910AF5"/>
    <w:rsid w:val="00910B98"/>
    <w:rsid w:val="00910F2C"/>
    <w:rsid w:val="0091111E"/>
    <w:rsid w:val="00911205"/>
    <w:rsid w:val="009114F7"/>
    <w:rsid w:val="009118B7"/>
    <w:rsid w:val="00912477"/>
    <w:rsid w:val="00912D99"/>
    <w:rsid w:val="009131B1"/>
    <w:rsid w:val="009139B3"/>
    <w:rsid w:val="00913ADA"/>
    <w:rsid w:val="0091418E"/>
    <w:rsid w:val="00914347"/>
    <w:rsid w:val="00914B48"/>
    <w:rsid w:val="00915384"/>
    <w:rsid w:val="0091551A"/>
    <w:rsid w:val="009157C7"/>
    <w:rsid w:val="00915CE5"/>
    <w:rsid w:val="00915ED7"/>
    <w:rsid w:val="00916C11"/>
    <w:rsid w:val="00917159"/>
    <w:rsid w:val="009171C9"/>
    <w:rsid w:val="00917269"/>
    <w:rsid w:val="009176F0"/>
    <w:rsid w:val="00917C16"/>
    <w:rsid w:val="00920526"/>
    <w:rsid w:val="009206F2"/>
    <w:rsid w:val="00920C28"/>
    <w:rsid w:val="00920D5A"/>
    <w:rsid w:val="00921054"/>
    <w:rsid w:val="0092171B"/>
    <w:rsid w:val="009219B7"/>
    <w:rsid w:val="009220FF"/>
    <w:rsid w:val="0092239B"/>
    <w:rsid w:val="009229CD"/>
    <w:rsid w:val="00922A84"/>
    <w:rsid w:val="00922B09"/>
    <w:rsid w:val="00923016"/>
    <w:rsid w:val="00923A13"/>
    <w:rsid w:val="00923E09"/>
    <w:rsid w:val="00923E3E"/>
    <w:rsid w:val="009242A1"/>
    <w:rsid w:val="00924547"/>
    <w:rsid w:val="00924A85"/>
    <w:rsid w:val="009254A0"/>
    <w:rsid w:val="00925941"/>
    <w:rsid w:val="009259BD"/>
    <w:rsid w:val="00925CE7"/>
    <w:rsid w:val="009271D3"/>
    <w:rsid w:val="00927247"/>
    <w:rsid w:val="009273B1"/>
    <w:rsid w:val="00927519"/>
    <w:rsid w:val="009275B5"/>
    <w:rsid w:val="00930054"/>
    <w:rsid w:val="00930549"/>
    <w:rsid w:val="009305C1"/>
    <w:rsid w:val="00930A90"/>
    <w:rsid w:val="009310CA"/>
    <w:rsid w:val="00931600"/>
    <w:rsid w:val="00931641"/>
    <w:rsid w:val="009317A5"/>
    <w:rsid w:val="00931A5C"/>
    <w:rsid w:val="00931A96"/>
    <w:rsid w:val="0093257F"/>
    <w:rsid w:val="009325B9"/>
    <w:rsid w:val="00932725"/>
    <w:rsid w:val="00932B27"/>
    <w:rsid w:val="00932C0A"/>
    <w:rsid w:val="00932DC5"/>
    <w:rsid w:val="00932E1E"/>
    <w:rsid w:val="009330F5"/>
    <w:rsid w:val="00933489"/>
    <w:rsid w:val="00933A0B"/>
    <w:rsid w:val="009340C9"/>
    <w:rsid w:val="00934B18"/>
    <w:rsid w:val="00934E5C"/>
    <w:rsid w:val="0093526C"/>
    <w:rsid w:val="00935274"/>
    <w:rsid w:val="0093573D"/>
    <w:rsid w:val="00935BB0"/>
    <w:rsid w:val="00936219"/>
    <w:rsid w:val="009368C8"/>
    <w:rsid w:val="00936967"/>
    <w:rsid w:val="00937161"/>
    <w:rsid w:val="00937241"/>
    <w:rsid w:val="00937C68"/>
    <w:rsid w:val="00937F88"/>
    <w:rsid w:val="00940294"/>
    <w:rsid w:val="00940B5A"/>
    <w:rsid w:val="00940C58"/>
    <w:rsid w:val="00940D2F"/>
    <w:rsid w:val="009416D8"/>
    <w:rsid w:val="0094187B"/>
    <w:rsid w:val="00941FFA"/>
    <w:rsid w:val="00942574"/>
    <w:rsid w:val="009425F6"/>
    <w:rsid w:val="00942FD9"/>
    <w:rsid w:val="00943020"/>
    <w:rsid w:val="009432FF"/>
    <w:rsid w:val="00943BAB"/>
    <w:rsid w:val="00943C81"/>
    <w:rsid w:val="00943D1E"/>
    <w:rsid w:val="00943D7B"/>
    <w:rsid w:val="00944964"/>
    <w:rsid w:val="0094595D"/>
    <w:rsid w:val="00945989"/>
    <w:rsid w:val="00945A31"/>
    <w:rsid w:val="00945C74"/>
    <w:rsid w:val="0094644B"/>
    <w:rsid w:val="00946A04"/>
    <w:rsid w:val="00946BF7"/>
    <w:rsid w:val="00946D34"/>
    <w:rsid w:val="0094759B"/>
    <w:rsid w:val="0094777D"/>
    <w:rsid w:val="00947CD0"/>
    <w:rsid w:val="00947D97"/>
    <w:rsid w:val="00947E8F"/>
    <w:rsid w:val="009501C9"/>
    <w:rsid w:val="00950471"/>
    <w:rsid w:val="0095089E"/>
    <w:rsid w:val="00950B3B"/>
    <w:rsid w:val="00950B74"/>
    <w:rsid w:val="00950C74"/>
    <w:rsid w:val="009510AB"/>
    <w:rsid w:val="009510F6"/>
    <w:rsid w:val="0095159D"/>
    <w:rsid w:val="009515CB"/>
    <w:rsid w:val="0095206B"/>
    <w:rsid w:val="00952419"/>
    <w:rsid w:val="009525BD"/>
    <w:rsid w:val="009525CB"/>
    <w:rsid w:val="009526C6"/>
    <w:rsid w:val="00952904"/>
    <w:rsid w:val="0095397E"/>
    <w:rsid w:val="009548AB"/>
    <w:rsid w:val="00954A83"/>
    <w:rsid w:val="00954DF2"/>
    <w:rsid w:val="00954EE7"/>
    <w:rsid w:val="0095552A"/>
    <w:rsid w:val="00955615"/>
    <w:rsid w:val="00955D91"/>
    <w:rsid w:val="00956237"/>
    <w:rsid w:val="00956317"/>
    <w:rsid w:val="00956A26"/>
    <w:rsid w:val="00956AEB"/>
    <w:rsid w:val="00956D06"/>
    <w:rsid w:val="0095705B"/>
    <w:rsid w:val="00957B1E"/>
    <w:rsid w:val="00957E99"/>
    <w:rsid w:val="0096081E"/>
    <w:rsid w:val="00961784"/>
    <w:rsid w:val="0096263E"/>
    <w:rsid w:val="0096367B"/>
    <w:rsid w:val="00963F3C"/>
    <w:rsid w:val="00964301"/>
    <w:rsid w:val="009646DA"/>
    <w:rsid w:val="00964761"/>
    <w:rsid w:val="00964AC4"/>
    <w:rsid w:val="00964BB7"/>
    <w:rsid w:val="00964DFF"/>
    <w:rsid w:val="00964F66"/>
    <w:rsid w:val="009650F9"/>
    <w:rsid w:val="00965338"/>
    <w:rsid w:val="00965629"/>
    <w:rsid w:val="009656EC"/>
    <w:rsid w:val="009657BE"/>
    <w:rsid w:val="00965AAF"/>
    <w:rsid w:val="00965F85"/>
    <w:rsid w:val="00966660"/>
    <w:rsid w:val="0096667F"/>
    <w:rsid w:val="00966C48"/>
    <w:rsid w:val="00966CFE"/>
    <w:rsid w:val="00967D5D"/>
    <w:rsid w:val="0097031B"/>
    <w:rsid w:val="0097038E"/>
    <w:rsid w:val="0097096F"/>
    <w:rsid w:val="00971021"/>
    <w:rsid w:val="0097109C"/>
    <w:rsid w:val="009715D1"/>
    <w:rsid w:val="00971E80"/>
    <w:rsid w:val="00971EAC"/>
    <w:rsid w:val="009721AB"/>
    <w:rsid w:val="009723BE"/>
    <w:rsid w:val="00972995"/>
    <w:rsid w:val="00972AFF"/>
    <w:rsid w:val="0097324F"/>
    <w:rsid w:val="009747C4"/>
    <w:rsid w:val="00974A70"/>
    <w:rsid w:val="00975132"/>
    <w:rsid w:val="009752D1"/>
    <w:rsid w:val="00975E7A"/>
    <w:rsid w:val="00975E8A"/>
    <w:rsid w:val="0097652D"/>
    <w:rsid w:val="009776E7"/>
    <w:rsid w:val="00980E85"/>
    <w:rsid w:val="009812E3"/>
    <w:rsid w:val="00981467"/>
    <w:rsid w:val="00981C76"/>
    <w:rsid w:val="00981E2C"/>
    <w:rsid w:val="00981E53"/>
    <w:rsid w:val="0098215A"/>
    <w:rsid w:val="00982893"/>
    <w:rsid w:val="00983119"/>
    <w:rsid w:val="00983519"/>
    <w:rsid w:val="009835B5"/>
    <w:rsid w:val="009836C3"/>
    <w:rsid w:val="009843AE"/>
    <w:rsid w:val="00984634"/>
    <w:rsid w:val="00984EA5"/>
    <w:rsid w:val="00985BEB"/>
    <w:rsid w:val="00985EC7"/>
    <w:rsid w:val="009862EB"/>
    <w:rsid w:val="0098655C"/>
    <w:rsid w:val="00987998"/>
    <w:rsid w:val="00987D0C"/>
    <w:rsid w:val="00987D9A"/>
    <w:rsid w:val="00987EDD"/>
    <w:rsid w:val="00990103"/>
    <w:rsid w:val="009901B3"/>
    <w:rsid w:val="0099038B"/>
    <w:rsid w:val="0099039B"/>
    <w:rsid w:val="00990499"/>
    <w:rsid w:val="009907FF"/>
    <w:rsid w:val="00990B5A"/>
    <w:rsid w:val="00990D5B"/>
    <w:rsid w:val="00990DC6"/>
    <w:rsid w:val="00991242"/>
    <w:rsid w:val="0099160D"/>
    <w:rsid w:val="009929B0"/>
    <w:rsid w:val="00992FB1"/>
    <w:rsid w:val="00993233"/>
    <w:rsid w:val="0099341E"/>
    <w:rsid w:val="0099360D"/>
    <w:rsid w:val="00993626"/>
    <w:rsid w:val="009938B5"/>
    <w:rsid w:val="00993B8D"/>
    <w:rsid w:val="00993D0E"/>
    <w:rsid w:val="009940C3"/>
    <w:rsid w:val="00994352"/>
    <w:rsid w:val="00994DE6"/>
    <w:rsid w:val="00995317"/>
    <w:rsid w:val="009961D2"/>
    <w:rsid w:val="009964CF"/>
    <w:rsid w:val="00996862"/>
    <w:rsid w:val="00996B1C"/>
    <w:rsid w:val="00996BA5"/>
    <w:rsid w:val="00996FAE"/>
    <w:rsid w:val="00997740"/>
    <w:rsid w:val="00997B09"/>
    <w:rsid w:val="00997DF5"/>
    <w:rsid w:val="00997E94"/>
    <w:rsid w:val="009A0816"/>
    <w:rsid w:val="009A0B62"/>
    <w:rsid w:val="009A109B"/>
    <w:rsid w:val="009A10FB"/>
    <w:rsid w:val="009A117A"/>
    <w:rsid w:val="009A1584"/>
    <w:rsid w:val="009A1797"/>
    <w:rsid w:val="009A17EA"/>
    <w:rsid w:val="009A18CB"/>
    <w:rsid w:val="009A19CA"/>
    <w:rsid w:val="009A1BEF"/>
    <w:rsid w:val="009A2101"/>
    <w:rsid w:val="009A2350"/>
    <w:rsid w:val="009A241C"/>
    <w:rsid w:val="009A24E8"/>
    <w:rsid w:val="009A2571"/>
    <w:rsid w:val="009A2ED3"/>
    <w:rsid w:val="009A2F66"/>
    <w:rsid w:val="009A2F7C"/>
    <w:rsid w:val="009A3086"/>
    <w:rsid w:val="009A315E"/>
    <w:rsid w:val="009A3B15"/>
    <w:rsid w:val="009A4186"/>
    <w:rsid w:val="009A4578"/>
    <w:rsid w:val="009A4D8C"/>
    <w:rsid w:val="009A52B8"/>
    <w:rsid w:val="009A530D"/>
    <w:rsid w:val="009A643C"/>
    <w:rsid w:val="009A6588"/>
    <w:rsid w:val="009A687D"/>
    <w:rsid w:val="009A6ADD"/>
    <w:rsid w:val="009A6B03"/>
    <w:rsid w:val="009A6D66"/>
    <w:rsid w:val="009A6E66"/>
    <w:rsid w:val="009A77CA"/>
    <w:rsid w:val="009A79A5"/>
    <w:rsid w:val="009A7ED5"/>
    <w:rsid w:val="009A7EFC"/>
    <w:rsid w:val="009B0CBC"/>
    <w:rsid w:val="009B0F9E"/>
    <w:rsid w:val="009B1187"/>
    <w:rsid w:val="009B1225"/>
    <w:rsid w:val="009B1554"/>
    <w:rsid w:val="009B174C"/>
    <w:rsid w:val="009B1AA4"/>
    <w:rsid w:val="009B1DBD"/>
    <w:rsid w:val="009B2840"/>
    <w:rsid w:val="009B30EF"/>
    <w:rsid w:val="009B34FA"/>
    <w:rsid w:val="009B36D3"/>
    <w:rsid w:val="009B3DA9"/>
    <w:rsid w:val="009B3E0C"/>
    <w:rsid w:val="009B3EDB"/>
    <w:rsid w:val="009B4A4F"/>
    <w:rsid w:val="009B54D3"/>
    <w:rsid w:val="009B59E4"/>
    <w:rsid w:val="009B5D8D"/>
    <w:rsid w:val="009B5FFA"/>
    <w:rsid w:val="009B63AD"/>
    <w:rsid w:val="009B67DA"/>
    <w:rsid w:val="009B6E10"/>
    <w:rsid w:val="009B7347"/>
    <w:rsid w:val="009B7556"/>
    <w:rsid w:val="009B77B4"/>
    <w:rsid w:val="009B7B77"/>
    <w:rsid w:val="009B7DD0"/>
    <w:rsid w:val="009B7E3A"/>
    <w:rsid w:val="009C0634"/>
    <w:rsid w:val="009C08ED"/>
    <w:rsid w:val="009C0F06"/>
    <w:rsid w:val="009C10E7"/>
    <w:rsid w:val="009C1418"/>
    <w:rsid w:val="009C145D"/>
    <w:rsid w:val="009C1DDC"/>
    <w:rsid w:val="009C1E99"/>
    <w:rsid w:val="009C1F2F"/>
    <w:rsid w:val="009C2130"/>
    <w:rsid w:val="009C2420"/>
    <w:rsid w:val="009C2A54"/>
    <w:rsid w:val="009C2CCF"/>
    <w:rsid w:val="009C3142"/>
    <w:rsid w:val="009C3302"/>
    <w:rsid w:val="009C34DE"/>
    <w:rsid w:val="009C3C80"/>
    <w:rsid w:val="009C3F34"/>
    <w:rsid w:val="009C405F"/>
    <w:rsid w:val="009C4146"/>
    <w:rsid w:val="009C4307"/>
    <w:rsid w:val="009C44FC"/>
    <w:rsid w:val="009C548F"/>
    <w:rsid w:val="009C5BED"/>
    <w:rsid w:val="009C623E"/>
    <w:rsid w:val="009C646B"/>
    <w:rsid w:val="009C698E"/>
    <w:rsid w:val="009C6AF0"/>
    <w:rsid w:val="009C6BBF"/>
    <w:rsid w:val="009C6DAE"/>
    <w:rsid w:val="009C6DCB"/>
    <w:rsid w:val="009C7010"/>
    <w:rsid w:val="009C7B06"/>
    <w:rsid w:val="009C7B7F"/>
    <w:rsid w:val="009D0294"/>
    <w:rsid w:val="009D0ADA"/>
    <w:rsid w:val="009D0D34"/>
    <w:rsid w:val="009D16B9"/>
    <w:rsid w:val="009D19CD"/>
    <w:rsid w:val="009D2A6C"/>
    <w:rsid w:val="009D343C"/>
    <w:rsid w:val="009D348E"/>
    <w:rsid w:val="009D3523"/>
    <w:rsid w:val="009D3A33"/>
    <w:rsid w:val="009D40C0"/>
    <w:rsid w:val="009D423C"/>
    <w:rsid w:val="009D4F67"/>
    <w:rsid w:val="009D51BB"/>
    <w:rsid w:val="009D5245"/>
    <w:rsid w:val="009D5675"/>
    <w:rsid w:val="009D57FE"/>
    <w:rsid w:val="009D6ACA"/>
    <w:rsid w:val="009D6F8F"/>
    <w:rsid w:val="009D78AF"/>
    <w:rsid w:val="009E01C3"/>
    <w:rsid w:val="009E0C68"/>
    <w:rsid w:val="009E1E2F"/>
    <w:rsid w:val="009E205E"/>
    <w:rsid w:val="009E20FA"/>
    <w:rsid w:val="009E2778"/>
    <w:rsid w:val="009E2D72"/>
    <w:rsid w:val="009E2EBF"/>
    <w:rsid w:val="009E2FBA"/>
    <w:rsid w:val="009E3CE6"/>
    <w:rsid w:val="009E3D45"/>
    <w:rsid w:val="009E4257"/>
    <w:rsid w:val="009E487B"/>
    <w:rsid w:val="009E4887"/>
    <w:rsid w:val="009E48BC"/>
    <w:rsid w:val="009E4A7A"/>
    <w:rsid w:val="009E5097"/>
    <w:rsid w:val="009E529D"/>
    <w:rsid w:val="009E565C"/>
    <w:rsid w:val="009E5C60"/>
    <w:rsid w:val="009E6391"/>
    <w:rsid w:val="009E6894"/>
    <w:rsid w:val="009E7280"/>
    <w:rsid w:val="009E7562"/>
    <w:rsid w:val="009E756B"/>
    <w:rsid w:val="009E7784"/>
    <w:rsid w:val="009E79A4"/>
    <w:rsid w:val="009E7B3B"/>
    <w:rsid w:val="009E7CD4"/>
    <w:rsid w:val="009F0366"/>
    <w:rsid w:val="009F050E"/>
    <w:rsid w:val="009F0BDC"/>
    <w:rsid w:val="009F1134"/>
    <w:rsid w:val="009F16E4"/>
    <w:rsid w:val="009F1A3F"/>
    <w:rsid w:val="009F1BBF"/>
    <w:rsid w:val="009F215B"/>
    <w:rsid w:val="009F290C"/>
    <w:rsid w:val="009F2C22"/>
    <w:rsid w:val="009F32F9"/>
    <w:rsid w:val="009F3DCA"/>
    <w:rsid w:val="009F3DF0"/>
    <w:rsid w:val="009F4246"/>
    <w:rsid w:val="009F431B"/>
    <w:rsid w:val="009F45ED"/>
    <w:rsid w:val="009F467A"/>
    <w:rsid w:val="009F4C25"/>
    <w:rsid w:val="009F5314"/>
    <w:rsid w:val="009F5486"/>
    <w:rsid w:val="009F57F7"/>
    <w:rsid w:val="009F595C"/>
    <w:rsid w:val="009F5AB3"/>
    <w:rsid w:val="009F5ECA"/>
    <w:rsid w:val="009F6A46"/>
    <w:rsid w:val="009F6E49"/>
    <w:rsid w:val="009F72CD"/>
    <w:rsid w:val="009F7AA3"/>
    <w:rsid w:val="009F7F9A"/>
    <w:rsid w:val="00A00081"/>
    <w:rsid w:val="00A00495"/>
    <w:rsid w:val="00A0050C"/>
    <w:rsid w:val="00A008A4"/>
    <w:rsid w:val="00A0097B"/>
    <w:rsid w:val="00A00992"/>
    <w:rsid w:val="00A00B46"/>
    <w:rsid w:val="00A00DD2"/>
    <w:rsid w:val="00A01100"/>
    <w:rsid w:val="00A017AB"/>
    <w:rsid w:val="00A019E0"/>
    <w:rsid w:val="00A01BC2"/>
    <w:rsid w:val="00A01C82"/>
    <w:rsid w:val="00A01D79"/>
    <w:rsid w:val="00A01DAF"/>
    <w:rsid w:val="00A01E6B"/>
    <w:rsid w:val="00A02169"/>
    <w:rsid w:val="00A02834"/>
    <w:rsid w:val="00A02AEB"/>
    <w:rsid w:val="00A04013"/>
    <w:rsid w:val="00A04402"/>
    <w:rsid w:val="00A04536"/>
    <w:rsid w:val="00A04ABD"/>
    <w:rsid w:val="00A05B80"/>
    <w:rsid w:val="00A05E2E"/>
    <w:rsid w:val="00A06204"/>
    <w:rsid w:val="00A06544"/>
    <w:rsid w:val="00A0757C"/>
    <w:rsid w:val="00A07666"/>
    <w:rsid w:val="00A07D56"/>
    <w:rsid w:val="00A07DF2"/>
    <w:rsid w:val="00A07E76"/>
    <w:rsid w:val="00A100D7"/>
    <w:rsid w:val="00A1021A"/>
    <w:rsid w:val="00A10233"/>
    <w:rsid w:val="00A102C4"/>
    <w:rsid w:val="00A106BB"/>
    <w:rsid w:val="00A11797"/>
    <w:rsid w:val="00A117B4"/>
    <w:rsid w:val="00A119AA"/>
    <w:rsid w:val="00A121EC"/>
    <w:rsid w:val="00A1273B"/>
    <w:rsid w:val="00A127A4"/>
    <w:rsid w:val="00A12961"/>
    <w:rsid w:val="00A12D7A"/>
    <w:rsid w:val="00A12DF7"/>
    <w:rsid w:val="00A12F98"/>
    <w:rsid w:val="00A13421"/>
    <w:rsid w:val="00A13782"/>
    <w:rsid w:val="00A138F0"/>
    <w:rsid w:val="00A13DF9"/>
    <w:rsid w:val="00A140EE"/>
    <w:rsid w:val="00A1431D"/>
    <w:rsid w:val="00A14743"/>
    <w:rsid w:val="00A14E99"/>
    <w:rsid w:val="00A15177"/>
    <w:rsid w:val="00A15289"/>
    <w:rsid w:val="00A15B26"/>
    <w:rsid w:val="00A1647A"/>
    <w:rsid w:val="00A167C3"/>
    <w:rsid w:val="00A16963"/>
    <w:rsid w:val="00A16B41"/>
    <w:rsid w:val="00A16D96"/>
    <w:rsid w:val="00A17598"/>
    <w:rsid w:val="00A17DE3"/>
    <w:rsid w:val="00A20214"/>
    <w:rsid w:val="00A20E90"/>
    <w:rsid w:val="00A2153F"/>
    <w:rsid w:val="00A21B60"/>
    <w:rsid w:val="00A21D15"/>
    <w:rsid w:val="00A21D8C"/>
    <w:rsid w:val="00A2253F"/>
    <w:rsid w:val="00A22F35"/>
    <w:rsid w:val="00A23004"/>
    <w:rsid w:val="00A23A8F"/>
    <w:rsid w:val="00A24268"/>
    <w:rsid w:val="00A246C0"/>
    <w:rsid w:val="00A24EDE"/>
    <w:rsid w:val="00A25197"/>
    <w:rsid w:val="00A256DE"/>
    <w:rsid w:val="00A262D3"/>
    <w:rsid w:val="00A263A4"/>
    <w:rsid w:val="00A264ED"/>
    <w:rsid w:val="00A26778"/>
    <w:rsid w:val="00A268A5"/>
    <w:rsid w:val="00A276CB"/>
    <w:rsid w:val="00A277F1"/>
    <w:rsid w:val="00A27994"/>
    <w:rsid w:val="00A308CF"/>
    <w:rsid w:val="00A30C9F"/>
    <w:rsid w:val="00A31324"/>
    <w:rsid w:val="00A315EA"/>
    <w:rsid w:val="00A31DE5"/>
    <w:rsid w:val="00A321C6"/>
    <w:rsid w:val="00A32441"/>
    <w:rsid w:val="00A32478"/>
    <w:rsid w:val="00A32523"/>
    <w:rsid w:val="00A3256F"/>
    <w:rsid w:val="00A32D92"/>
    <w:rsid w:val="00A331AB"/>
    <w:rsid w:val="00A3352B"/>
    <w:rsid w:val="00A3365A"/>
    <w:rsid w:val="00A33A24"/>
    <w:rsid w:val="00A33BAC"/>
    <w:rsid w:val="00A3484C"/>
    <w:rsid w:val="00A34E35"/>
    <w:rsid w:val="00A353FA"/>
    <w:rsid w:val="00A35752"/>
    <w:rsid w:val="00A35B88"/>
    <w:rsid w:val="00A35C21"/>
    <w:rsid w:val="00A35C88"/>
    <w:rsid w:val="00A35FBF"/>
    <w:rsid w:val="00A36126"/>
    <w:rsid w:val="00A36196"/>
    <w:rsid w:val="00A36546"/>
    <w:rsid w:val="00A368D4"/>
    <w:rsid w:val="00A36E09"/>
    <w:rsid w:val="00A37A3F"/>
    <w:rsid w:val="00A40096"/>
    <w:rsid w:val="00A40A55"/>
    <w:rsid w:val="00A40F97"/>
    <w:rsid w:val="00A410CD"/>
    <w:rsid w:val="00A411BA"/>
    <w:rsid w:val="00A41229"/>
    <w:rsid w:val="00A4190E"/>
    <w:rsid w:val="00A41DEA"/>
    <w:rsid w:val="00A4204D"/>
    <w:rsid w:val="00A425E4"/>
    <w:rsid w:val="00A428F4"/>
    <w:rsid w:val="00A431D5"/>
    <w:rsid w:val="00A432C5"/>
    <w:rsid w:val="00A439C4"/>
    <w:rsid w:val="00A43A9B"/>
    <w:rsid w:val="00A43EFF"/>
    <w:rsid w:val="00A43F28"/>
    <w:rsid w:val="00A441AA"/>
    <w:rsid w:val="00A44505"/>
    <w:rsid w:val="00A44796"/>
    <w:rsid w:val="00A449AD"/>
    <w:rsid w:val="00A44A39"/>
    <w:rsid w:val="00A44DE1"/>
    <w:rsid w:val="00A44E4F"/>
    <w:rsid w:val="00A44F33"/>
    <w:rsid w:val="00A450A3"/>
    <w:rsid w:val="00A456DE"/>
    <w:rsid w:val="00A46781"/>
    <w:rsid w:val="00A469DA"/>
    <w:rsid w:val="00A46C64"/>
    <w:rsid w:val="00A46EB5"/>
    <w:rsid w:val="00A46FD3"/>
    <w:rsid w:val="00A47164"/>
    <w:rsid w:val="00A476E9"/>
    <w:rsid w:val="00A502AF"/>
    <w:rsid w:val="00A50406"/>
    <w:rsid w:val="00A51698"/>
    <w:rsid w:val="00A51A8E"/>
    <w:rsid w:val="00A52015"/>
    <w:rsid w:val="00A5250D"/>
    <w:rsid w:val="00A5265E"/>
    <w:rsid w:val="00A52DDE"/>
    <w:rsid w:val="00A53161"/>
    <w:rsid w:val="00A5317B"/>
    <w:rsid w:val="00A5390B"/>
    <w:rsid w:val="00A539FD"/>
    <w:rsid w:val="00A54184"/>
    <w:rsid w:val="00A54582"/>
    <w:rsid w:val="00A545B6"/>
    <w:rsid w:val="00A54AA7"/>
    <w:rsid w:val="00A54C23"/>
    <w:rsid w:val="00A54C4D"/>
    <w:rsid w:val="00A54E3A"/>
    <w:rsid w:val="00A55222"/>
    <w:rsid w:val="00A5526C"/>
    <w:rsid w:val="00A55436"/>
    <w:rsid w:val="00A55563"/>
    <w:rsid w:val="00A5564C"/>
    <w:rsid w:val="00A55ACF"/>
    <w:rsid w:val="00A55BAE"/>
    <w:rsid w:val="00A5618C"/>
    <w:rsid w:val="00A5682F"/>
    <w:rsid w:val="00A56C43"/>
    <w:rsid w:val="00A56FEC"/>
    <w:rsid w:val="00A5759A"/>
    <w:rsid w:val="00A57C26"/>
    <w:rsid w:val="00A57EB2"/>
    <w:rsid w:val="00A60C90"/>
    <w:rsid w:val="00A60F16"/>
    <w:rsid w:val="00A60F53"/>
    <w:rsid w:val="00A61250"/>
    <w:rsid w:val="00A615DF"/>
    <w:rsid w:val="00A61814"/>
    <w:rsid w:val="00A6219D"/>
    <w:rsid w:val="00A6284F"/>
    <w:rsid w:val="00A631C3"/>
    <w:rsid w:val="00A632C6"/>
    <w:rsid w:val="00A63D1F"/>
    <w:rsid w:val="00A6436E"/>
    <w:rsid w:val="00A6513D"/>
    <w:rsid w:val="00A654E2"/>
    <w:rsid w:val="00A65AF9"/>
    <w:rsid w:val="00A65B57"/>
    <w:rsid w:val="00A65DE0"/>
    <w:rsid w:val="00A666E7"/>
    <w:rsid w:val="00A667C7"/>
    <w:rsid w:val="00A66E6C"/>
    <w:rsid w:val="00A676B9"/>
    <w:rsid w:val="00A67820"/>
    <w:rsid w:val="00A67DBB"/>
    <w:rsid w:val="00A70094"/>
    <w:rsid w:val="00A704F8"/>
    <w:rsid w:val="00A705E6"/>
    <w:rsid w:val="00A710CA"/>
    <w:rsid w:val="00A71CEA"/>
    <w:rsid w:val="00A72257"/>
    <w:rsid w:val="00A73125"/>
    <w:rsid w:val="00A73963"/>
    <w:rsid w:val="00A73CDA"/>
    <w:rsid w:val="00A74C41"/>
    <w:rsid w:val="00A755D2"/>
    <w:rsid w:val="00A75776"/>
    <w:rsid w:val="00A7585E"/>
    <w:rsid w:val="00A7588A"/>
    <w:rsid w:val="00A76837"/>
    <w:rsid w:val="00A76972"/>
    <w:rsid w:val="00A76B01"/>
    <w:rsid w:val="00A76C3D"/>
    <w:rsid w:val="00A777AA"/>
    <w:rsid w:val="00A77EF6"/>
    <w:rsid w:val="00A802F3"/>
    <w:rsid w:val="00A805BD"/>
    <w:rsid w:val="00A8070E"/>
    <w:rsid w:val="00A80E7F"/>
    <w:rsid w:val="00A80FF7"/>
    <w:rsid w:val="00A81636"/>
    <w:rsid w:val="00A81FA8"/>
    <w:rsid w:val="00A820DD"/>
    <w:rsid w:val="00A826E3"/>
    <w:rsid w:val="00A82B22"/>
    <w:rsid w:val="00A82F87"/>
    <w:rsid w:val="00A8328B"/>
    <w:rsid w:val="00A836CB"/>
    <w:rsid w:val="00A846D0"/>
    <w:rsid w:val="00A84AF1"/>
    <w:rsid w:val="00A85181"/>
    <w:rsid w:val="00A8530C"/>
    <w:rsid w:val="00A8534E"/>
    <w:rsid w:val="00A854E8"/>
    <w:rsid w:val="00A85D5F"/>
    <w:rsid w:val="00A86AF4"/>
    <w:rsid w:val="00A86BBD"/>
    <w:rsid w:val="00A8705C"/>
    <w:rsid w:val="00A87293"/>
    <w:rsid w:val="00A873CC"/>
    <w:rsid w:val="00A87DF1"/>
    <w:rsid w:val="00A90469"/>
    <w:rsid w:val="00A90724"/>
    <w:rsid w:val="00A9075E"/>
    <w:rsid w:val="00A90A20"/>
    <w:rsid w:val="00A90D58"/>
    <w:rsid w:val="00A9127B"/>
    <w:rsid w:val="00A9149C"/>
    <w:rsid w:val="00A92101"/>
    <w:rsid w:val="00A9227A"/>
    <w:rsid w:val="00A92A82"/>
    <w:rsid w:val="00A93207"/>
    <w:rsid w:val="00A93262"/>
    <w:rsid w:val="00A93344"/>
    <w:rsid w:val="00A937A1"/>
    <w:rsid w:val="00A93A11"/>
    <w:rsid w:val="00A93E38"/>
    <w:rsid w:val="00A94358"/>
    <w:rsid w:val="00A95549"/>
    <w:rsid w:val="00A95774"/>
    <w:rsid w:val="00A957DE"/>
    <w:rsid w:val="00A95E7D"/>
    <w:rsid w:val="00A96EBD"/>
    <w:rsid w:val="00A976A7"/>
    <w:rsid w:val="00A97A59"/>
    <w:rsid w:val="00A97BAB"/>
    <w:rsid w:val="00A97E67"/>
    <w:rsid w:val="00AA0EB8"/>
    <w:rsid w:val="00AA1B65"/>
    <w:rsid w:val="00AA1C48"/>
    <w:rsid w:val="00AA1ECB"/>
    <w:rsid w:val="00AA28AF"/>
    <w:rsid w:val="00AA2C9A"/>
    <w:rsid w:val="00AA2EB6"/>
    <w:rsid w:val="00AA3EAB"/>
    <w:rsid w:val="00AA424A"/>
    <w:rsid w:val="00AA48E8"/>
    <w:rsid w:val="00AA4F1C"/>
    <w:rsid w:val="00AA56F0"/>
    <w:rsid w:val="00AA6119"/>
    <w:rsid w:val="00AA6615"/>
    <w:rsid w:val="00AA6759"/>
    <w:rsid w:val="00AA68CB"/>
    <w:rsid w:val="00AA7551"/>
    <w:rsid w:val="00AA7E95"/>
    <w:rsid w:val="00AA7F66"/>
    <w:rsid w:val="00AB01F7"/>
    <w:rsid w:val="00AB049B"/>
    <w:rsid w:val="00AB079D"/>
    <w:rsid w:val="00AB0920"/>
    <w:rsid w:val="00AB100A"/>
    <w:rsid w:val="00AB19D6"/>
    <w:rsid w:val="00AB1C05"/>
    <w:rsid w:val="00AB1E75"/>
    <w:rsid w:val="00AB1F8D"/>
    <w:rsid w:val="00AB251F"/>
    <w:rsid w:val="00AB2DA0"/>
    <w:rsid w:val="00AB300B"/>
    <w:rsid w:val="00AB306B"/>
    <w:rsid w:val="00AB3236"/>
    <w:rsid w:val="00AB3C2F"/>
    <w:rsid w:val="00AB4412"/>
    <w:rsid w:val="00AB5125"/>
    <w:rsid w:val="00AB5327"/>
    <w:rsid w:val="00AB5BC4"/>
    <w:rsid w:val="00AB5D01"/>
    <w:rsid w:val="00AB61E2"/>
    <w:rsid w:val="00AB6AE1"/>
    <w:rsid w:val="00AB7106"/>
    <w:rsid w:val="00AB76F4"/>
    <w:rsid w:val="00AC0111"/>
    <w:rsid w:val="00AC0136"/>
    <w:rsid w:val="00AC0634"/>
    <w:rsid w:val="00AC27A8"/>
    <w:rsid w:val="00AC3694"/>
    <w:rsid w:val="00AC4978"/>
    <w:rsid w:val="00AC4B98"/>
    <w:rsid w:val="00AC4CA6"/>
    <w:rsid w:val="00AC4EA7"/>
    <w:rsid w:val="00AC5166"/>
    <w:rsid w:val="00AC5851"/>
    <w:rsid w:val="00AC5A5B"/>
    <w:rsid w:val="00AC6290"/>
    <w:rsid w:val="00AC6357"/>
    <w:rsid w:val="00AC63E0"/>
    <w:rsid w:val="00AC644A"/>
    <w:rsid w:val="00AC6A07"/>
    <w:rsid w:val="00AC6C13"/>
    <w:rsid w:val="00AC6E8F"/>
    <w:rsid w:val="00AD003C"/>
    <w:rsid w:val="00AD0499"/>
    <w:rsid w:val="00AD0D14"/>
    <w:rsid w:val="00AD1737"/>
    <w:rsid w:val="00AD1940"/>
    <w:rsid w:val="00AD1D22"/>
    <w:rsid w:val="00AD20B7"/>
    <w:rsid w:val="00AD20BD"/>
    <w:rsid w:val="00AD21ED"/>
    <w:rsid w:val="00AD230B"/>
    <w:rsid w:val="00AD237A"/>
    <w:rsid w:val="00AD2C64"/>
    <w:rsid w:val="00AD2D95"/>
    <w:rsid w:val="00AD339F"/>
    <w:rsid w:val="00AD3639"/>
    <w:rsid w:val="00AD3658"/>
    <w:rsid w:val="00AD3FFE"/>
    <w:rsid w:val="00AD4318"/>
    <w:rsid w:val="00AD4CD6"/>
    <w:rsid w:val="00AD4D1E"/>
    <w:rsid w:val="00AD5209"/>
    <w:rsid w:val="00AD54DE"/>
    <w:rsid w:val="00AD5780"/>
    <w:rsid w:val="00AD5A0C"/>
    <w:rsid w:val="00AD5A2F"/>
    <w:rsid w:val="00AD609A"/>
    <w:rsid w:val="00AD64AD"/>
    <w:rsid w:val="00AD6F98"/>
    <w:rsid w:val="00AD7070"/>
    <w:rsid w:val="00AD7296"/>
    <w:rsid w:val="00AD745C"/>
    <w:rsid w:val="00AD7B75"/>
    <w:rsid w:val="00AE11C0"/>
    <w:rsid w:val="00AE124A"/>
    <w:rsid w:val="00AE1DDB"/>
    <w:rsid w:val="00AE2054"/>
    <w:rsid w:val="00AE219B"/>
    <w:rsid w:val="00AE23C4"/>
    <w:rsid w:val="00AE2A2D"/>
    <w:rsid w:val="00AE2C28"/>
    <w:rsid w:val="00AE340A"/>
    <w:rsid w:val="00AE492E"/>
    <w:rsid w:val="00AE4BE3"/>
    <w:rsid w:val="00AE4F31"/>
    <w:rsid w:val="00AE4F47"/>
    <w:rsid w:val="00AE512F"/>
    <w:rsid w:val="00AE5676"/>
    <w:rsid w:val="00AE59CA"/>
    <w:rsid w:val="00AE5BD0"/>
    <w:rsid w:val="00AE5FAD"/>
    <w:rsid w:val="00AE61EC"/>
    <w:rsid w:val="00AE66E2"/>
    <w:rsid w:val="00AE6915"/>
    <w:rsid w:val="00AE6B17"/>
    <w:rsid w:val="00AE6CA2"/>
    <w:rsid w:val="00AE6DA4"/>
    <w:rsid w:val="00AE715C"/>
    <w:rsid w:val="00AE723A"/>
    <w:rsid w:val="00AE784B"/>
    <w:rsid w:val="00AE7C2C"/>
    <w:rsid w:val="00AF0875"/>
    <w:rsid w:val="00AF0938"/>
    <w:rsid w:val="00AF09C1"/>
    <w:rsid w:val="00AF0D39"/>
    <w:rsid w:val="00AF0D4E"/>
    <w:rsid w:val="00AF124E"/>
    <w:rsid w:val="00AF1932"/>
    <w:rsid w:val="00AF1A9D"/>
    <w:rsid w:val="00AF1CBF"/>
    <w:rsid w:val="00AF2263"/>
    <w:rsid w:val="00AF2AF3"/>
    <w:rsid w:val="00AF3163"/>
    <w:rsid w:val="00AF322F"/>
    <w:rsid w:val="00AF3408"/>
    <w:rsid w:val="00AF36AC"/>
    <w:rsid w:val="00AF372F"/>
    <w:rsid w:val="00AF37EA"/>
    <w:rsid w:val="00AF3D8D"/>
    <w:rsid w:val="00AF41AC"/>
    <w:rsid w:val="00AF4543"/>
    <w:rsid w:val="00AF458D"/>
    <w:rsid w:val="00AF4B42"/>
    <w:rsid w:val="00AF519E"/>
    <w:rsid w:val="00AF57B6"/>
    <w:rsid w:val="00AF64DE"/>
    <w:rsid w:val="00AF69E8"/>
    <w:rsid w:val="00AF7276"/>
    <w:rsid w:val="00AF7324"/>
    <w:rsid w:val="00AF73C1"/>
    <w:rsid w:val="00AF73EC"/>
    <w:rsid w:val="00AF75CA"/>
    <w:rsid w:val="00AF7BBE"/>
    <w:rsid w:val="00AF7C1E"/>
    <w:rsid w:val="00AF7C4B"/>
    <w:rsid w:val="00B000EC"/>
    <w:rsid w:val="00B0023A"/>
    <w:rsid w:val="00B00CDC"/>
    <w:rsid w:val="00B0109E"/>
    <w:rsid w:val="00B02163"/>
    <w:rsid w:val="00B02854"/>
    <w:rsid w:val="00B02FCB"/>
    <w:rsid w:val="00B031A2"/>
    <w:rsid w:val="00B03567"/>
    <w:rsid w:val="00B039B3"/>
    <w:rsid w:val="00B040F1"/>
    <w:rsid w:val="00B046E7"/>
    <w:rsid w:val="00B048AB"/>
    <w:rsid w:val="00B04D5C"/>
    <w:rsid w:val="00B055D6"/>
    <w:rsid w:val="00B05816"/>
    <w:rsid w:val="00B0581C"/>
    <w:rsid w:val="00B058BB"/>
    <w:rsid w:val="00B05C11"/>
    <w:rsid w:val="00B05D0F"/>
    <w:rsid w:val="00B05D89"/>
    <w:rsid w:val="00B05D92"/>
    <w:rsid w:val="00B05FF6"/>
    <w:rsid w:val="00B06196"/>
    <w:rsid w:val="00B0663D"/>
    <w:rsid w:val="00B06C2A"/>
    <w:rsid w:val="00B06CE3"/>
    <w:rsid w:val="00B06E34"/>
    <w:rsid w:val="00B071C2"/>
    <w:rsid w:val="00B0753B"/>
    <w:rsid w:val="00B07631"/>
    <w:rsid w:val="00B07D62"/>
    <w:rsid w:val="00B10741"/>
    <w:rsid w:val="00B11000"/>
    <w:rsid w:val="00B1130B"/>
    <w:rsid w:val="00B11AD7"/>
    <w:rsid w:val="00B11D34"/>
    <w:rsid w:val="00B1284B"/>
    <w:rsid w:val="00B1386C"/>
    <w:rsid w:val="00B14120"/>
    <w:rsid w:val="00B141E0"/>
    <w:rsid w:val="00B14239"/>
    <w:rsid w:val="00B15541"/>
    <w:rsid w:val="00B15769"/>
    <w:rsid w:val="00B15A3A"/>
    <w:rsid w:val="00B15E87"/>
    <w:rsid w:val="00B163EF"/>
    <w:rsid w:val="00B1643F"/>
    <w:rsid w:val="00B1663E"/>
    <w:rsid w:val="00B170BC"/>
    <w:rsid w:val="00B1749B"/>
    <w:rsid w:val="00B178AA"/>
    <w:rsid w:val="00B1794D"/>
    <w:rsid w:val="00B17CF6"/>
    <w:rsid w:val="00B17E66"/>
    <w:rsid w:val="00B20062"/>
    <w:rsid w:val="00B2014D"/>
    <w:rsid w:val="00B202FB"/>
    <w:rsid w:val="00B20460"/>
    <w:rsid w:val="00B2051A"/>
    <w:rsid w:val="00B20625"/>
    <w:rsid w:val="00B207F5"/>
    <w:rsid w:val="00B20BA5"/>
    <w:rsid w:val="00B20DF5"/>
    <w:rsid w:val="00B20EDF"/>
    <w:rsid w:val="00B20FA8"/>
    <w:rsid w:val="00B21D5F"/>
    <w:rsid w:val="00B220EF"/>
    <w:rsid w:val="00B2265C"/>
    <w:rsid w:val="00B22740"/>
    <w:rsid w:val="00B2275F"/>
    <w:rsid w:val="00B22E38"/>
    <w:rsid w:val="00B2334C"/>
    <w:rsid w:val="00B234E4"/>
    <w:rsid w:val="00B23563"/>
    <w:rsid w:val="00B241CE"/>
    <w:rsid w:val="00B25427"/>
    <w:rsid w:val="00B259CB"/>
    <w:rsid w:val="00B260D7"/>
    <w:rsid w:val="00B267CB"/>
    <w:rsid w:val="00B26A22"/>
    <w:rsid w:val="00B26E1A"/>
    <w:rsid w:val="00B275BB"/>
    <w:rsid w:val="00B27A4D"/>
    <w:rsid w:val="00B304AC"/>
    <w:rsid w:val="00B307A4"/>
    <w:rsid w:val="00B3087E"/>
    <w:rsid w:val="00B30ABC"/>
    <w:rsid w:val="00B30E8F"/>
    <w:rsid w:val="00B31229"/>
    <w:rsid w:val="00B31941"/>
    <w:rsid w:val="00B3194D"/>
    <w:rsid w:val="00B31A34"/>
    <w:rsid w:val="00B3318B"/>
    <w:rsid w:val="00B33314"/>
    <w:rsid w:val="00B33579"/>
    <w:rsid w:val="00B33756"/>
    <w:rsid w:val="00B33B06"/>
    <w:rsid w:val="00B3415B"/>
    <w:rsid w:val="00B35425"/>
    <w:rsid w:val="00B35732"/>
    <w:rsid w:val="00B35A6B"/>
    <w:rsid w:val="00B35B8E"/>
    <w:rsid w:val="00B36512"/>
    <w:rsid w:val="00B366FB"/>
    <w:rsid w:val="00B36968"/>
    <w:rsid w:val="00B36A09"/>
    <w:rsid w:val="00B36B76"/>
    <w:rsid w:val="00B36C5E"/>
    <w:rsid w:val="00B370BA"/>
    <w:rsid w:val="00B379BE"/>
    <w:rsid w:val="00B37AF6"/>
    <w:rsid w:val="00B37C94"/>
    <w:rsid w:val="00B37DE4"/>
    <w:rsid w:val="00B4014A"/>
    <w:rsid w:val="00B40573"/>
    <w:rsid w:val="00B406D3"/>
    <w:rsid w:val="00B40CB6"/>
    <w:rsid w:val="00B410B9"/>
    <w:rsid w:val="00B4122D"/>
    <w:rsid w:val="00B4176F"/>
    <w:rsid w:val="00B41809"/>
    <w:rsid w:val="00B41A7D"/>
    <w:rsid w:val="00B4229F"/>
    <w:rsid w:val="00B42382"/>
    <w:rsid w:val="00B428FC"/>
    <w:rsid w:val="00B429A3"/>
    <w:rsid w:val="00B42D02"/>
    <w:rsid w:val="00B43073"/>
    <w:rsid w:val="00B430B4"/>
    <w:rsid w:val="00B43306"/>
    <w:rsid w:val="00B4353E"/>
    <w:rsid w:val="00B43F2E"/>
    <w:rsid w:val="00B44516"/>
    <w:rsid w:val="00B44887"/>
    <w:rsid w:val="00B449EB"/>
    <w:rsid w:val="00B4535F"/>
    <w:rsid w:val="00B454D6"/>
    <w:rsid w:val="00B46114"/>
    <w:rsid w:val="00B4615A"/>
    <w:rsid w:val="00B468B7"/>
    <w:rsid w:val="00B47975"/>
    <w:rsid w:val="00B47B8D"/>
    <w:rsid w:val="00B47F17"/>
    <w:rsid w:val="00B50406"/>
    <w:rsid w:val="00B504D7"/>
    <w:rsid w:val="00B50609"/>
    <w:rsid w:val="00B50A75"/>
    <w:rsid w:val="00B50B00"/>
    <w:rsid w:val="00B50B84"/>
    <w:rsid w:val="00B50BCB"/>
    <w:rsid w:val="00B50DA7"/>
    <w:rsid w:val="00B51100"/>
    <w:rsid w:val="00B51135"/>
    <w:rsid w:val="00B518D8"/>
    <w:rsid w:val="00B520A5"/>
    <w:rsid w:val="00B52550"/>
    <w:rsid w:val="00B52A81"/>
    <w:rsid w:val="00B52B25"/>
    <w:rsid w:val="00B52C74"/>
    <w:rsid w:val="00B541F8"/>
    <w:rsid w:val="00B54D7B"/>
    <w:rsid w:val="00B54E5C"/>
    <w:rsid w:val="00B55189"/>
    <w:rsid w:val="00B553C9"/>
    <w:rsid w:val="00B55617"/>
    <w:rsid w:val="00B557F5"/>
    <w:rsid w:val="00B5598F"/>
    <w:rsid w:val="00B55E64"/>
    <w:rsid w:val="00B5668A"/>
    <w:rsid w:val="00B5678E"/>
    <w:rsid w:val="00B56BD6"/>
    <w:rsid w:val="00B57414"/>
    <w:rsid w:val="00B574E6"/>
    <w:rsid w:val="00B579FF"/>
    <w:rsid w:val="00B57B21"/>
    <w:rsid w:val="00B6006A"/>
    <w:rsid w:val="00B60A0A"/>
    <w:rsid w:val="00B6156E"/>
    <w:rsid w:val="00B615D2"/>
    <w:rsid w:val="00B61D34"/>
    <w:rsid w:val="00B61F82"/>
    <w:rsid w:val="00B62077"/>
    <w:rsid w:val="00B625C9"/>
    <w:rsid w:val="00B6294B"/>
    <w:rsid w:val="00B62C26"/>
    <w:rsid w:val="00B62CF4"/>
    <w:rsid w:val="00B62E5A"/>
    <w:rsid w:val="00B62EEF"/>
    <w:rsid w:val="00B632AA"/>
    <w:rsid w:val="00B634B5"/>
    <w:rsid w:val="00B6411E"/>
    <w:rsid w:val="00B64309"/>
    <w:rsid w:val="00B64EBF"/>
    <w:rsid w:val="00B6551F"/>
    <w:rsid w:val="00B66115"/>
    <w:rsid w:val="00B66217"/>
    <w:rsid w:val="00B6645A"/>
    <w:rsid w:val="00B664FB"/>
    <w:rsid w:val="00B66E49"/>
    <w:rsid w:val="00B67FF2"/>
    <w:rsid w:val="00B70919"/>
    <w:rsid w:val="00B70DE8"/>
    <w:rsid w:val="00B7147F"/>
    <w:rsid w:val="00B715C4"/>
    <w:rsid w:val="00B7187E"/>
    <w:rsid w:val="00B718D5"/>
    <w:rsid w:val="00B719F9"/>
    <w:rsid w:val="00B72086"/>
    <w:rsid w:val="00B721A4"/>
    <w:rsid w:val="00B725C6"/>
    <w:rsid w:val="00B7261F"/>
    <w:rsid w:val="00B72973"/>
    <w:rsid w:val="00B72C4F"/>
    <w:rsid w:val="00B7314C"/>
    <w:rsid w:val="00B73877"/>
    <w:rsid w:val="00B738B3"/>
    <w:rsid w:val="00B73A6E"/>
    <w:rsid w:val="00B73AFA"/>
    <w:rsid w:val="00B73EEA"/>
    <w:rsid w:val="00B74155"/>
    <w:rsid w:val="00B7462F"/>
    <w:rsid w:val="00B74BC7"/>
    <w:rsid w:val="00B75516"/>
    <w:rsid w:val="00B756A5"/>
    <w:rsid w:val="00B75846"/>
    <w:rsid w:val="00B75909"/>
    <w:rsid w:val="00B75FE9"/>
    <w:rsid w:val="00B7637C"/>
    <w:rsid w:val="00B76B81"/>
    <w:rsid w:val="00B76BA8"/>
    <w:rsid w:val="00B772D7"/>
    <w:rsid w:val="00B773D4"/>
    <w:rsid w:val="00B775BB"/>
    <w:rsid w:val="00B77671"/>
    <w:rsid w:val="00B77784"/>
    <w:rsid w:val="00B77D98"/>
    <w:rsid w:val="00B77FF7"/>
    <w:rsid w:val="00B800C1"/>
    <w:rsid w:val="00B80393"/>
    <w:rsid w:val="00B8094B"/>
    <w:rsid w:val="00B80AF8"/>
    <w:rsid w:val="00B80F1D"/>
    <w:rsid w:val="00B81184"/>
    <w:rsid w:val="00B8147D"/>
    <w:rsid w:val="00B815F9"/>
    <w:rsid w:val="00B81770"/>
    <w:rsid w:val="00B8190D"/>
    <w:rsid w:val="00B821B5"/>
    <w:rsid w:val="00B82505"/>
    <w:rsid w:val="00B82C65"/>
    <w:rsid w:val="00B8348A"/>
    <w:rsid w:val="00B83977"/>
    <w:rsid w:val="00B84311"/>
    <w:rsid w:val="00B843E7"/>
    <w:rsid w:val="00B84460"/>
    <w:rsid w:val="00B84667"/>
    <w:rsid w:val="00B84A33"/>
    <w:rsid w:val="00B84E0C"/>
    <w:rsid w:val="00B85185"/>
    <w:rsid w:val="00B855BA"/>
    <w:rsid w:val="00B85A71"/>
    <w:rsid w:val="00B8623B"/>
    <w:rsid w:val="00B86644"/>
    <w:rsid w:val="00B8698E"/>
    <w:rsid w:val="00B86E1E"/>
    <w:rsid w:val="00B874F6"/>
    <w:rsid w:val="00B90490"/>
    <w:rsid w:val="00B90783"/>
    <w:rsid w:val="00B90CD9"/>
    <w:rsid w:val="00B91054"/>
    <w:rsid w:val="00B91467"/>
    <w:rsid w:val="00B91601"/>
    <w:rsid w:val="00B917C6"/>
    <w:rsid w:val="00B91966"/>
    <w:rsid w:val="00B91D55"/>
    <w:rsid w:val="00B929B0"/>
    <w:rsid w:val="00B92CA8"/>
    <w:rsid w:val="00B93374"/>
    <w:rsid w:val="00B935BD"/>
    <w:rsid w:val="00B93755"/>
    <w:rsid w:val="00B93AE6"/>
    <w:rsid w:val="00B943DD"/>
    <w:rsid w:val="00B94664"/>
    <w:rsid w:val="00B9473C"/>
    <w:rsid w:val="00B94EF2"/>
    <w:rsid w:val="00B9533C"/>
    <w:rsid w:val="00B96173"/>
    <w:rsid w:val="00B96C14"/>
    <w:rsid w:val="00B96E8F"/>
    <w:rsid w:val="00B971E4"/>
    <w:rsid w:val="00BA0BDF"/>
    <w:rsid w:val="00BA16B6"/>
    <w:rsid w:val="00BA1B03"/>
    <w:rsid w:val="00BA1CCD"/>
    <w:rsid w:val="00BA1F6C"/>
    <w:rsid w:val="00BA3586"/>
    <w:rsid w:val="00BA365D"/>
    <w:rsid w:val="00BA3963"/>
    <w:rsid w:val="00BA3A5B"/>
    <w:rsid w:val="00BA3DAC"/>
    <w:rsid w:val="00BA4445"/>
    <w:rsid w:val="00BA4889"/>
    <w:rsid w:val="00BA5143"/>
    <w:rsid w:val="00BA5186"/>
    <w:rsid w:val="00BA523B"/>
    <w:rsid w:val="00BA52FE"/>
    <w:rsid w:val="00BA5C04"/>
    <w:rsid w:val="00BA6F42"/>
    <w:rsid w:val="00BA7005"/>
    <w:rsid w:val="00BA71FE"/>
    <w:rsid w:val="00BA7B00"/>
    <w:rsid w:val="00BA7C18"/>
    <w:rsid w:val="00BA7D88"/>
    <w:rsid w:val="00BA7EF1"/>
    <w:rsid w:val="00BA7FA3"/>
    <w:rsid w:val="00BB0C68"/>
    <w:rsid w:val="00BB1132"/>
    <w:rsid w:val="00BB15B5"/>
    <w:rsid w:val="00BB1A8C"/>
    <w:rsid w:val="00BB1E5F"/>
    <w:rsid w:val="00BB27C9"/>
    <w:rsid w:val="00BB27D9"/>
    <w:rsid w:val="00BB3FFA"/>
    <w:rsid w:val="00BB41E9"/>
    <w:rsid w:val="00BB482D"/>
    <w:rsid w:val="00BB4B9C"/>
    <w:rsid w:val="00BB53C8"/>
    <w:rsid w:val="00BB5EE0"/>
    <w:rsid w:val="00BB5F61"/>
    <w:rsid w:val="00BB5FD4"/>
    <w:rsid w:val="00BB679B"/>
    <w:rsid w:val="00BB6EE0"/>
    <w:rsid w:val="00BB74E4"/>
    <w:rsid w:val="00BB7BE6"/>
    <w:rsid w:val="00BB7D6C"/>
    <w:rsid w:val="00BC003F"/>
    <w:rsid w:val="00BC057A"/>
    <w:rsid w:val="00BC05A9"/>
    <w:rsid w:val="00BC0799"/>
    <w:rsid w:val="00BC0D9A"/>
    <w:rsid w:val="00BC0FA0"/>
    <w:rsid w:val="00BC1278"/>
    <w:rsid w:val="00BC1289"/>
    <w:rsid w:val="00BC1F20"/>
    <w:rsid w:val="00BC2A77"/>
    <w:rsid w:val="00BC2E5D"/>
    <w:rsid w:val="00BC34F2"/>
    <w:rsid w:val="00BC39E7"/>
    <w:rsid w:val="00BC4574"/>
    <w:rsid w:val="00BC4EA2"/>
    <w:rsid w:val="00BC57A3"/>
    <w:rsid w:val="00BC5863"/>
    <w:rsid w:val="00BC5C55"/>
    <w:rsid w:val="00BC5EC8"/>
    <w:rsid w:val="00BC5FB0"/>
    <w:rsid w:val="00BC618F"/>
    <w:rsid w:val="00BC677D"/>
    <w:rsid w:val="00BC6FDA"/>
    <w:rsid w:val="00BC7B8F"/>
    <w:rsid w:val="00BC7FAD"/>
    <w:rsid w:val="00BD000C"/>
    <w:rsid w:val="00BD1149"/>
    <w:rsid w:val="00BD1402"/>
    <w:rsid w:val="00BD14EA"/>
    <w:rsid w:val="00BD3588"/>
    <w:rsid w:val="00BD3C81"/>
    <w:rsid w:val="00BD448C"/>
    <w:rsid w:val="00BD4793"/>
    <w:rsid w:val="00BD498B"/>
    <w:rsid w:val="00BD4AFA"/>
    <w:rsid w:val="00BD4DAE"/>
    <w:rsid w:val="00BD5054"/>
    <w:rsid w:val="00BD5625"/>
    <w:rsid w:val="00BD5637"/>
    <w:rsid w:val="00BD66DC"/>
    <w:rsid w:val="00BD6762"/>
    <w:rsid w:val="00BD6A7A"/>
    <w:rsid w:val="00BD70FA"/>
    <w:rsid w:val="00BD71B4"/>
    <w:rsid w:val="00BD737B"/>
    <w:rsid w:val="00BD773E"/>
    <w:rsid w:val="00BD77A4"/>
    <w:rsid w:val="00BD7BA2"/>
    <w:rsid w:val="00BE0222"/>
    <w:rsid w:val="00BE06EF"/>
    <w:rsid w:val="00BE06FF"/>
    <w:rsid w:val="00BE0802"/>
    <w:rsid w:val="00BE1617"/>
    <w:rsid w:val="00BE1C2C"/>
    <w:rsid w:val="00BE1E08"/>
    <w:rsid w:val="00BE1F7B"/>
    <w:rsid w:val="00BE20DF"/>
    <w:rsid w:val="00BE20F5"/>
    <w:rsid w:val="00BE2BA8"/>
    <w:rsid w:val="00BE36A1"/>
    <w:rsid w:val="00BE46E0"/>
    <w:rsid w:val="00BE48AF"/>
    <w:rsid w:val="00BE4BF8"/>
    <w:rsid w:val="00BE4C56"/>
    <w:rsid w:val="00BE4F0E"/>
    <w:rsid w:val="00BE57FC"/>
    <w:rsid w:val="00BE5987"/>
    <w:rsid w:val="00BE59A9"/>
    <w:rsid w:val="00BE5AA7"/>
    <w:rsid w:val="00BE5C2F"/>
    <w:rsid w:val="00BE5D7C"/>
    <w:rsid w:val="00BE641E"/>
    <w:rsid w:val="00BE6A32"/>
    <w:rsid w:val="00BE6FE3"/>
    <w:rsid w:val="00BE7769"/>
    <w:rsid w:val="00BF0A88"/>
    <w:rsid w:val="00BF0BF1"/>
    <w:rsid w:val="00BF0BF6"/>
    <w:rsid w:val="00BF1322"/>
    <w:rsid w:val="00BF141E"/>
    <w:rsid w:val="00BF1435"/>
    <w:rsid w:val="00BF15BA"/>
    <w:rsid w:val="00BF16B4"/>
    <w:rsid w:val="00BF16B7"/>
    <w:rsid w:val="00BF1EA3"/>
    <w:rsid w:val="00BF255D"/>
    <w:rsid w:val="00BF2969"/>
    <w:rsid w:val="00BF2ACC"/>
    <w:rsid w:val="00BF307A"/>
    <w:rsid w:val="00BF3314"/>
    <w:rsid w:val="00BF3516"/>
    <w:rsid w:val="00BF3782"/>
    <w:rsid w:val="00BF4224"/>
    <w:rsid w:val="00BF4A93"/>
    <w:rsid w:val="00BF51FD"/>
    <w:rsid w:val="00BF5FAB"/>
    <w:rsid w:val="00BF6E6F"/>
    <w:rsid w:val="00BF7090"/>
    <w:rsid w:val="00BF73B6"/>
    <w:rsid w:val="00BF73DE"/>
    <w:rsid w:val="00BF7A1E"/>
    <w:rsid w:val="00BF7FC3"/>
    <w:rsid w:val="00C00134"/>
    <w:rsid w:val="00C00679"/>
    <w:rsid w:val="00C00774"/>
    <w:rsid w:val="00C00EFD"/>
    <w:rsid w:val="00C00F42"/>
    <w:rsid w:val="00C01C7E"/>
    <w:rsid w:val="00C0349D"/>
    <w:rsid w:val="00C03621"/>
    <w:rsid w:val="00C0454F"/>
    <w:rsid w:val="00C04691"/>
    <w:rsid w:val="00C049CA"/>
    <w:rsid w:val="00C05DC5"/>
    <w:rsid w:val="00C06148"/>
    <w:rsid w:val="00C066B2"/>
    <w:rsid w:val="00C068CB"/>
    <w:rsid w:val="00C06A1D"/>
    <w:rsid w:val="00C07FCA"/>
    <w:rsid w:val="00C100B4"/>
    <w:rsid w:val="00C10406"/>
    <w:rsid w:val="00C10446"/>
    <w:rsid w:val="00C112EB"/>
    <w:rsid w:val="00C114AF"/>
    <w:rsid w:val="00C11B6A"/>
    <w:rsid w:val="00C11F8B"/>
    <w:rsid w:val="00C1257E"/>
    <w:rsid w:val="00C12C00"/>
    <w:rsid w:val="00C136A4"/>
    <w:rsid w:val="00C13792"/>
    <w:rsid w:val="00C138B2"/>
    <w:rsid w:val="00C13C81"/>
    <w:rsid w:val="00C13CAC"/>
    <w:rsid w:val="00C13DE3"/>
    <w:rsid w:val="00C13E9D"/>
    <w:rsid w:val="00C1495A"/>
    <w:rsid w:val="00C14BDA"/>
    <w:rsid w:val="00C14E0D"/>
    <w:rsid w:val="00C15969"/>
    <w:rsid w:val="00C15B84"/>
    <w:rsid w:val="00C1625D"/>
    <w:rsid w:val="00C16BB8"/>
    <w:rsid w:val="00C16C4D"/>
    <w:rsid w:val="00C16F9F"/>
    <w:rsid w:val="00C1748D"/>
    <w:rsid w:val="00C1788A"/>
    <w:rsid w:val="00C178E2"/>
    <w:rsid w:val="00C17D50"/>
    <w:rsid w:val="00C2059F"/>
    <w:rsid w:val="00C20AEA"/>
    <w:rsid w:val="00C20DD2"/>
    <w:rsid w:val="00C20E96"/>
    <w:rsid w:val="00C222E5"/>
    <w:rsid w:val="00C22315"/>
    <w:rsid w:val="00C229D4"/>
    <w:rsid w:val="00C233A6"/>
    <w:rsid w:val="00C23772"/>
    <w:rsid w:val="00C23D23"/>
    <w:rsid w:val="00C241E3"/>
    <w:rsid w:val="00C243B5"/>
    <w:rsid w:val="00C24565"/>
    <w:rsid w:val="00C24618"/>
    <w:rsid w:val="00C24650"/>
    <w:rsid w:val="00C247AF"/>
    <w:rsid w:val="00C249DB"/>
    <w:rsid w:val="00C24E61"/>
    <w:rsid w:val="00C253C1"/>
    <w:rsid w:val="00C25484"/>
    <w:rsid w:val="00C25515"/>
    <w:rsid w:val="00C2585F"/>
    <w:rsid w:val="00C25ADC"/>
    <w:rsid w:val="00C25E9D"/>
    <w:rsid w:val="00C26028"/>
    <w:rsid w:val="00C26161"/>
    <w:rsid w:val="00C263E4"/>
    <w:rsid w:val="00C2640E"/>
    <w:rsid w:val="00C2672F"/>
    <w:rsid w:val="00C27102"/>
    <w:rsid w:val="00C271C6"/>
    <w:rsid w:val="00C2784F"/>
    <w:rsid w:val="00C30169"/>
    <w:rsid w:val="00C307D7"/>
    <w:rsid w:val="00C30C91"/>
    <w:rsid w:val="00C31194"/>
    <w:rsid w:val="00C31722"/>
    <w:rsid w:val="00C3175E"/>
    <w:rsid w:val="00C321C5"/>
    <w:rsid w:val="00C327DA"/>
    <w:rsid w:val="00C32874"/>
    <w:rsid w:val="00C331DD"/>
    <w:rsid w:val="00C33498"/>
    <w:rsid w:val="00C33914"/>
    <w:rsid w:val="00C33A76"/>
    <w:rsid w:val="00C33B41"/>
    <w:rsid w:val="00C348C9"/>
    <w:rsid w:val="00C35197"/>
    <w:rsid w:val="00C352DA"/>
    <w:rsid w:val="00C352DD"/>
    <w:rsid w:val="00C35352"/>
    <w:rsid w:val="00C3552E"/>
    <w:rsid w:val="00C35578"/>
    <w:rsid w:val="00C356AA"/>
    <w:rsid w:val="00C359B2"/>
    <w:rsid w:val="00C35DA4"/>
    <w:rsid w:val="00C35E40"/>
    <w:rsid w:val="00C360A5"/>
    <w:rsid w:val="00C36132"/>
    <w:rsid w:val="00C36194"/>
    <w:rsid w:val="00C36312"/>
    <w:rsid w:val="00C367CA"/>
    <w:rsid w:val="00C368DC"/>
    <w:rsid w:val="00C36D61"/>
    <w:rsid w:val="00C3713E"/>
    <w:rsid w:val="00C3730B"/>
    <w:rsid w:val="00C37FB0"/>
    <w:rsid w:val="00C40F22"/>
    <w:rsid w:val="00C41417"/>
    <w:rsid w:val="00C41744"/>
    <w:rsid w:val="00C42C65"/>
    <w:rsid w:val="00C43052"/>
    <w:rsid w:val="00C4312A"/>
    <w:rsid w:val="00C432F1"/>
    <w:rsid w:val="00C44A12"/>
    <w:rsid w:val="00C459BF"/>
    <w:rsid w:val="00C45D82"/>
    <w:rsid w:val="00C45DA3"/>
    <w:rsid w:val="00C46181"/>
    <w:rsid w:val="00C4630C"/>
    <w:rsid w:val="00C4648C"/>
    <w:rsid w:val="00C465EF"/>
    <w:rsid w:val="00C47C74"/>
    <w:rsid w:val="00C47D80"/>
    <w:rsid w:val="00C47EA7"/>
    <w:rsid w:val="00C47EDF"/>
    <w:rsid w:val="00C500A1"/>
    <w:rsid w:val="00C50277"/>
    <w:rsid w:val="00C50CFC"/>
    <w:rsid w:val="00C50EEC"/>
    <w:rsid w:val="00C510CB"/>
    <w:rsid w:val="00C51BB7"/>
    <w:rsid w:val="00C52031"/>
    <w:rsid w:val="00C52046"/>
    <w:rsid w:val="00C520AC"/>
    <w:rsid w:val="00C523BB"/>
    <w:rsid w:val="00C52717"/>
    <w:rsid w:val="00C52C1C"/>
    <w:rsid w:val="00C52CB1"/>
    <w:rsid w:val="00C5342C"/>
    <w:rsid w:val="00C534C3"/>
    <w:rsid w:val="00C535DC"/>
    <w:rsid w:val="00C53F4E"/>
    <w:rsid w:val="00C54051"/>
    <w:rsid w:val="00C54536"/>
    <w:rsid w:val="00C545FA"/>
    <w:rsid w:val="00C54974"/>
    <w:rsid w:val="00C54A71"/>
    <w:rsid w:val="00C55EA4"/>
    <w:rsid w:val="00C56190"/>
    <w:rsid w:val="00C56620"/>
    <w:rsid w:val="00C569CE"/>
    <w:rsid w:val="00C56A3C"/>
    <w:rsid w:val="00C56C5E"/>
    <w:rsid w:val="00C57D48"/>
    <w:rsid w:val="00C57D86"/>
    <w:rsid w:val="00C600DB"/>
    <w:rsid w:val="00C604C3"/>
    <w:rsid w:val="00C606E5"/>
    <w:rsid w:val="00C60701"/>
    <w:rsid w:val="00C609E8"/>
    <w:rsid w:val="00C612FA"/>
    <w:rsid w:val="00C61C49"/>
    <w:rsid w:val="00C61CE9"/>
    <w:rsid w:val="00C61E83"/>
    <w:rsid w:val="00C62204"/>
    <w:rsid w:val="00C62286"/>
    <w:rsid w:val="00C6278E"/>
    <w:rsid w:val="00C6279F"/>
    <w:rsid w:val="00C62873"/>
    <w:rsid w:val="00C6345D"/>
    <w:rsid w:val="00C634B3"/>
    <w:rsid w:val="00C63584"/>
    <w:rsid w:val="00C635E3"/>
    <w:rsid w:val="00C6371B"/>
    <w:rsid w:val="00C63C72"/>
    <w:rsid w:val="00C63FAD"/>
    <w:rsid w:val="00C6407C"/>
    <w:rsid w:val="00C647F7"/>
    <w:rsid w:val="00C65457"/>
    <w:rsid w:val="00C6565B"/>
    <w:rsid w:val="00C65C0F"/>
    <w:rsid w:val="00C65D4F"/>
    <w:rsid w:val="00C65E6F"/>
    <w:rsid w:val="00C664E7"/>
    <w:rsid w:val="00C66AC6"/>
    <w:rsid w:val="00C66DAD"/>
    <w:rsid w:val="00C67BBA"/>
    <w:rsid w:val="00C70256"/>
    <w:rsid w:val="00C702EF"/>
    <w:rsid w:val="00C70CEB"/>
    <w:rsid w:val="00C70D43"/>
    <w:rsid w:val="00C71051"/>
    <w:rsid w:val="00C7130D"/>
    <w:rsid w:val="00C718E5"/>
    <w:rsid w:val="00C71DA9"/>
    <w:rsid w:val="00C71F84"/>
    <w:rsid w:val="00C723E4"/>
    <w:rsid w:val="00C72468"/>
    <w:rsid w:val="00C72509"/>
    <w:rsid w:val="00C72D8B"/>
    <w:rsid w:val="00C72D92"/>
    <w:rsid w:val="00C73210"/>
    <w:rsid w:val="00C733A3"/>
    <w:rsid w:val="00C73813"/>
    <w:rsid w:val="00C74369"/>
    <w:rsid w:val="00C745F6"/>
    <w:rsid w:val="00C747C2"/>
    <w:rsid w:val="00C74A18"/>
    <w:rsid w:val="00C75410"/>
    <w:rsid w:val="00C754B0"/>
    <w:rsid w:val="00C757F9"/>
    <w:rsid w:val="00C75BAD"/>
    <w:rsid w:val="00C7603D"/>
    <w:rsid w:val="00C76811"/>
    <w:rsid w:val="00C772C0"/>
    <w:rsid w:val="00C77AB3"/>
    <w:rsid w:val="00C77AD2"/>
    <w:rsid w:val="00C80121"/>
    <w:rsid w:val="00C80ED0"/>
    <w:rsid w:val="00C827E2"/>
    <w:rsid w:val="00C835F4"/>
    <w:rsid w:val="00C83AE6"/>
    <w:rsid w:val="00C83B5C"/>
    <w:rsid w:val="00C843FF"/>
    <w:rsid w:val="00C8542E"/>
    <w:rsid w:val="00C856F4"/>
    <w:rsid w:val="00C85A78"/>
    <w:rsid w:val="00C86779"/>
    <w:rsid w:val="00C86C2F"/>
    <w:rsid w:val="00C871C8"/>
    <w:rsid w:val="00C8728B"/>
    <w:rsid w:val="00C8750B"/>
    <w:rsid w:val="00C876A5"/>
    <w:rsid w:val="00C87FD4"/>
    <w:rsid w:val="00C90019"/>
    <w:rsid w:val="00C90749"/>
    <w:rsid w:val="00C90790"/>
    <w:rsid w:val="00C90A99"/>
    <w:rsid w:val="00C90FE8"/>
    <w:rsid w:val="00C911E8"/>
    <w:rsid w:val="00C91368"/>
    <w:rsid w:val="00C9198A"/>
    <w:rsid w:val="00C91B0E"/>
    <w:rsid w:val="00C91B5E"/>
    <w:rsid w:val="00C9226D"/>
    <w:rsid w:val="00C924AE"/>
    <w:rsid w:val="00C92A1C"/>
    <w:rsid w:val="00C92F93"/>
    <w:rsid w:val="00C93119"/>
    <w:rsid w:val="00C93339"/>
    <w:rsid w:val="00C93960"/>
    <w:rsid w:val="00C9439A"/>
    <w:rsid w:val="00C945A2"/>
    <w:rsid w:val="00C94857"/>
    <w:rsid w:val="00C948DC"/>
    <w:rsid w:val="00C94A98"/>
    <w:rsid w:val="00C95014"/>
    <w:rsid w:val="00C9564B"/>
    <w:rsid w:val="00C95811"/>
    <w:rsid w:val="00C95CE3"/>
    <w:rsid w:val="00C95F19"/>
    <w:rsid w:val="00C96009"/>
    <w:rsid w:val="00C9608D"/>
    <w:rsid w:val="00C960E6"/>
    <w:rsid w:val="00C96148"/>
    <w:rsid w:val="00C965C7"/>
    <w:rsid w:val="00C9661F"/>
    <w:rsid w:val="00C96C43"/>
    <w:rsid w:val="00C96C45"/>
    <w:rsid w:val="00C96E24"/>
    <w:rsid w:val="00C972CE"/>
    <w:rsid w:val="00C97825"/>
    <w:rsid w:val="00C979DC"/>
    <w:rsid w:val="00C97AC0"/>
    <w:rsid w:val="00C97B5A"/>
    <w:rsid w:val="00C97F9A"/>
    <w:rsid w:val="00C97FFC"/>
    <w:rsid w:val="00CA046A"/>
    <w:rsid w:val="00CA069D"/>
    <w:rsid w:val="00CA08F3"/>
    <w:rsid w:val="00CA0F3C"/>
    <w:rsid w:val="00CA122A"/>
    <w:rsid w:val="00CA1598"/>
    <w:rsid w:val="00CA186E"/>
    <w:rsid w:val="00CA19DE"/>
    <w:rsid w:val="00CA1ACE"/>
    <w:rsid w:val="00CA2062"/>
    <w:rsid w:val="00CA21F1"/>
    <w:rsid w:val="00CA222D"/>
    <w:rsid w:val="00CA2368"/>
    <w:rsid w:val="00CA27AB"/>
    <w:rsid w:val="00CA2BC3"/>
    <w:rsid w:val="00CA2DFD"/>
    <w:rsid w:val="00CA2E5C"/>
    <w:rsid w:val="00CA31FE"/>
    <w:rsid w:val="00CA3F08"/>
    <w:rsid w:val="00CA43C9"/>
    <w:rsid w:val="00CA4467"/>
    <w:rsid w:val="00CA458A"/>
    <w:rsid w:val="00CA48AC"/>
    <w:rsid w:val="00CA55A3"/>
    <w:rsid w:val="00CA5622"/>
    <w:rsid w:val="00CA56AC"/>
    <w:rsid w:val="00CA5706"/>
    <w:rsid w:val="00CA5888"/>
    <w:rsid w:val="00CA597A"/>
    <w:rsid w:val="00CA65E6"/>
    <w:rsid w:val="00CA66FA"/>
    <w:rsid w:val="00CA67CB"/>
    <w:rsid w:val="00CA6E3F"/>
    <w:rsid w:val="00CA71E3"/>
    <w:rsid w:val="00CA7950"/>
    <w:rsid w:val="00CA7E01"/>
    <w:rsid w:val="00CB040E"/>
    <w:rsid w:val="00CB0413"/>
    <w:rsid w:val="00CB0DB8"/>
    <w:rsid w:val="00CB0E14"/>
    <w:rsid w:val="00CB1A2A"/>
    <w:rsid w:val="00CB40B3"/>
    <w:rsid w:val="00CB433C"/>
    <w:rsid w:val="00CB4497"/>
    <w:rsid w:val="00CB4E6F"/>
    <w:rsid w:val="00CB4EEB"/>
    <w:rsid w:val="00CB5307"/>
    <w:rsid w:val="00CB53FF"/>
    <w:rsid w:val="00CB541A"/>
    <w:rsid w:val="00CB5EF6"/>
    <w:rsid w:val="00CB60CB"/>
    <w:rsid w:val="00CB6810"/>
    <w:rsid w:val="00CB6C88"/>
    <w:rsid w:val="00CB6CE9"/>
    <w:rsid w:val="00CB6E82"/>
    <w:rsid w:val="00CB77C7"/>
    <w:rsid w:val="00CB7BBE"/>
    <w:rsid w:val="00CC03A5"/>
    <w:rsid w:val="00CC0759"/>
    <w:rsid w:val="00CC0BA5"/>
    <w:rsid w:val="00CC1967"/>
    <w:rsid w:val="00CC1C0A"/>
    <w:rsid w:val="00CC2CA9"/>
    <w:rsid w:val="00CC2F25"/>
    <w:rsid w:val="00CC2FA3"/>
    <w:rsid w:val="00CC3057"/>
    <w:rsid w:val="00CC335F"/>
    <w:rsid w:val="00CC34A1"/>
    <w:rsid w:val="00CC420F"/>
    <w:rsid w:val="00CC4366"/>
    <w:rsid w:val="00CC4868"/>
    <w:rsid w:val="00CC4F82"/>
    <w:rsid w:val="00CC636A"/>
    <w:rsid w:val="00CC6F4B"/>
    <w:rsid w:val="00CC719F"/>
    <w:rsid w:val="00CC75F0"/>
    <w:rsid w:val="00CD0320"/>
    <w:rsid w:val="00CD04EB"/>
    <w:rsid w:val="00CD04F2"/>
    <w:rsid w:val="00CD05E7"/>
    <w:rsid w:val="00CD0AF6"/>
    <w:rsid w:val="00CD1001"/>
    <w:rsid w:val="00CD193A"/>
    <w:rsid w:val="00CD1B71"/>
    <w:rsid w:val="00CD2896"/>
    <w:rsid w:val="00CD3278"/>
    <w:rsid w:val="00CD328B"/>
    <w:rsid w:val="00CD3821"/>
    <w:rsid w:val="00CD3C91"/>
    <w:rsid w:val="00CD3D8D"/>
    <w:rsid w:val="00CD458D"/>
    <w:rsid w:val="00CD5008"/>
    <w:rsid w:val="00CD50E6"/>
    <w:rsid w:val="00CD56EB"/>
    <w:rsid w:val="00CD5BD2"/>
    <w:rsid w:val="00CD5BF1"/>
    <w:rsid w:val="00CD5C5F"/>
    <w:rsid w:val="00CD5E73"/>
    <w:rsid w:val="00CD6305"/>
    <w:rsid w:val="00CD68F9"/>
    <w:rsid w:val="00CD6B72"/>
    <w:rsid w:val="00CD736C"/>
    <w:rsid w:val="00CD7421"/>
    <w:rsid w:val="00CD78F7"/>
    <w:rsid w:val="00CD7CEF"/>
    <w:rsid w:val="00CE02FB"/>
    <w:rsid w:val="00CE0327"/>
    <w:rsid w:val="00CE0451"/>
    <w:rsid w:val="00CE069F"/>
    <w:rsid w:val="00CE082C"/>
    <w:rsid w:val="00CE0B47"/>
    <w:rsid w:val="00CE0BED"/>
    <w:rsid w:val="00CE0D16"/>
    <w:rsid w:val="00CE155C"/>
    <w:rsid w:val="00CE1664"/>
    <w:rsid w:val="00CE1960"/>
    <w:rsid w:val="00CE1E65"/>
    <w:rsid w:val="00CE295A"/>
    <w:rsid w:val="00CE2EBB"/>
    <w:rsid w:val="00CE3548"/>
    <w:rsid w:val="00CE362E"/>
    <w:rsid w:val="00CE3833"/>
    <w:rsid w:val="00CE3EFB"/>
    <w:rsid w:val="00CE42C0"/>
    <w:rsid w:val="00CE4D23"/>
    <w:rsid w:val="00CE4DDC"/>
    <w:rsid w:val="00CE559F"/>
    <w:rsid w:val="00CE5786"/>
    <w:rsid w:val="00CE59D5"/>
    <w:rsid w:val="00CE7978"/>
    <w:rsid w:val="00CE7AC4"/>
    <w:rsid w:val="00CE7DFC"/>
    <w:rsid w:val="00CE7FE6"/>
    <w:rsid w:val="00CF0266"/>
    <w:rsid w:val="00CF05FF"/>
    <w:rsid w:val="00CF0681"/>
    <w:rsid w:val="00CF09A8"/>
    <w:rsid w:val="00CF0C7D"/>
    <w:rsid w:val="00CF0D00"/>
    <w:rsid w:val="00CF10BD"/>
    <w:rsid w:val="00CF1499"/>
    <w:rsid w:val="00CF1590"/>
    <w:rsid w:val="00CF1F22"/>
    <w:rsid w:val="00CF2FA9"/>
    <w:rsid w:val="00CF3EB0"/>
    <w:rsid w:val="00CF4101"/>
    <w:rsid w:val="00CF424B"/>
    <w:rsid w:val="00CF42A1"/>
    <w:rsid w:val="00CF44F2"/>
    <w:rsid w:val="00CF4797"/>
    <w:rsid w:val="00CF539C"/>
    <w:rsid w:val="00CF556B"/>
    <w:rsid w:val="00CF56B7"/>
    <w:rsid w:val="00CF5706"/>
    <w:rsid w:val="00CF59A3"/>
    <w:rsid w:val="00CF67AE"/>
    <w:rsid w:val="00CF6D45"/>
    <w:rsid w:val="00CF6E55"/>
    <w:rsid w:val="00CF70C8"/>
    <w:rsid w:val="00CF72D3"/>
    <w:rsid w:val="00CF7B5D"/>
    <w:rsid w:val="00D00098"/>
    <w:rsid w:val="00D00484"/>
    <w:rsid w:val="00D009D4"/>
    <w:rsid w:val="00D00A74"/>
    <w:rsid w:val="00D00A89"/>
    <w:rsid w:val="00D011C1"/>
    <w:rsid w:val="00D0176E"/>
    <w:rsid w:val="00D021A2"/>
    <w:rsid w:val="00D022C0"/>
    <w:rsid w:val="00D02C9F"/>
    <w:rsid w:val="00D02CD9"/>
    <w:rsid w:val="00D034B5"/>
    <w:rsid w:val="00D04D65"/>
    <w:rsid w:val="00D052EC"/>
    <w:rsid w:val="00D0539C"/>
    <w:rsid w:val="00D0550F"/>
    <w:rsid w:val="00D069A3"/>
    <w:rsid w:val="00D06A75"/>
    <w:rsid w:val="00D07E3D"/>
    <w:rsid w:val="00D07FD2"/>
    <w:rsid w:val="00D10884"/>
    <w:rsid w:val="00D10C35"/>
    <w:rsid w:val="00D1196F"/>
    <w:rsid w:val="00D11B76"/>
    <w:rsid w:val="00D11E52"/>
    <w:rsid w:val="00D124F9"/>
    <w:rsid w:val="00D12A18"/>
    <w:rsid w:val="00D12D33"/>
    <w:rsid w:val="00D12DB4"/>
    <w:rsid w:val="00D12E25"/>
    <w:rsid w:val="00D12E78"/>
    <w:rsid w:val="00D12F38"/>
    <w:rsid w:val="00D12FA1"/>
    <w:rsid w:val="00D12FE8"/>
    <w:rsid w:val="00D13272"/>
    <w:rsid w:val="00D134E2"/>
    <w:rsid w:val="00D1397A"/>
    <w:rsid w:val="00D13EC9"/>
    <w:rsid w:val="00D1418B"/>
    <w:rsid w:val="00D14561"/>
    <w:rsid w:val="00D15028"/>
    <w:rsid w:val="00D15555"/>
    <w:rsid w:val="00D15895"/>
    <w:rsid w:val="00D1603A"/>
    <w:rsid w:val="00D1608F"/>
    <w:rsid w:val="00D16441"/>
    <w:rsid w:val="00D16E25"/>
    <w:rsid w:val="00D172F0"/>
    <w:rsid w:val="00D1752A"/>
    <w:rsid w:val="00D17AF2"/>
    <w:rsid w:val="00D2013F"/>
    <w:rsid w:val="00D2087F"/>
    <w:rsid w:val="00D21258"/>
    <w:rsid w:val="00D21472"/>
    <w:rsid w:val="00D218E5"/>
    <w:rsid w:val="00D21B6D"/>
    <w:rsid w:val="00D21E65"/>
    <w:rsid w:val="00D22BBA"/>
    <w:rsid w:val="00D22D31"/>
    <w:rsid w:val="00D23D45"/>
    <w:rsid w:val="00D23FAE"/>
    <w:rsid w:val="00D24988"/>
    <w:rsid w:val="00D24AB8"/>
    <w:rsid w:val="00D24BBB"/>
    <w:rsid w:val="00D24BEB"/>
    <w:rsid w:val="00D2511A"/>
    <w:rsid w:val="00D253E5"/>
    <w:rsid w:val="00D25F49"/>
    <w:rsid w:val="00D26551"/>
    <w:rsid w:val="00D26BB5"/>
    <w:rsid w:val="00D26C74"/>
    <w:rsid w:val="00D2706E"/>
    <w:rsid w:val="00D27E20"/>
    <w:rsid w:val="00D30045"/>
    <w:rsid w:val="00D311F3"/>
    <w:rsid w:val="00D31A0C"/>
    <w:rsid w:val="00D31A83"/>
    <w:rsid w:val="00D32368"/>
    <w:rsid w:val="00D32A5F"/>
    <w:rsid w:val="00D334AF"/>
    <w:rsid w:val="00D33E7D"/>
    <w:rsid w:val="00D343D7"/>
    <w:rsid w:val="00D34878"/>
    <w:rsid w:val="00D34D24"/>
    <w:rsid w:val="00D34DE4"/>
    <w:rsid w:val="00D34EDA"/>
    <w:rsid w:val="00D3546A"/>
    <w:rsid w:val="00D35BA9"/>
    <w:rsid w:val="00D35DEC"/>
    <w:rsid w:val="00D35F0E"/>
    <w:rsid w:val="00D35F8D"/>
    <w:rsid w:val="00D360D0"/>
    <w:rsid w:val="00D36840"/>
    <w:rsid w:val="00D36B45"/>
    <w:rsid w:val="00D36E18"/>
    <w:rsid w:val="00D370EB"/>
    <w:rsid w:val="00D3734B"/>
    <w:rsid w:val="00D378C9"/>
    <w:rsid w:val="00D37987"/>
    <w:rsid w:val="00D37E73"/>
    <w:rsid w:val="00D37EC7"/>
    <w:rsid w:val="00D4027A"/>
    <w:rsid w:val="00D405DD"/>
    <w:rsid w:val="00D413E9"/>
    <w:rsid w:val="00D41918"/>
    <w:rsid w:val="00D41B31"/>
    <w:rsid w:val="00D42237"/>
    <w:rsid w:val="00D4256E"/>
    <w:rsid w:val="00D42AF3"/>
    <w:rsid w:val="00D4315A"/>
    <w:rsid w:val="00D438B8"/>
    <w:rsid w:val="00D444CD"/>
    <w:rsid w:val="00D44999"/>
    <w:rsid w:val="00D44A89"/>
    <w:rsid w:val="00D4518C"/>
    <w:rsid w:val="00D45A02"/>
    <w:rsid w:val="00D45DE4"/>
    <w:rsid w:val="00D4647B"/>
    <w:rsid w:val="00D465EA"/>
    <w:rsid w:val="00D4687B"/>
    <w:rsid w:val="00D46D5D"/>
    <w:rsid w:val="00D4736C"/>
    <w:rsid w:val="00D47852"/>
    <w:rsid w:val="00D47865"/>
    <w:rsid w:val="00D47B09"/>
    <w:rsid w:val="00D47BE2"/>
    <w:rsid w:val="00D47D58"/>
    <w:rsid w:val="00D506A3"/>
    <w:rsid w:val="00D506DD"/>
    <w:rsid w:val="00D50973"/>
    <w:rsid w:val="00D515C6"/>
    <w:rsid w:val="00D517A0"/>
    <w:rsid w:val="00D517CF"/>
    <w:rsid w:val="00D51B67"/>
    <w:rsid w:val="00D51B71"/>
    <w:rsid w:val="00D51BA2"/>
    <w:rsid w:val="00D51C63"/>
    <w:rsid w:val="00D51EBA"/>
    <w:rsid w:val="00D52147"/>
    <w:rsid w:val="00D5256D"/>
    <w:rsid w:val="00D52D0F"/>
    <w:rsid w:val="00D531AD"/>
    <w:rsid w:val="00D5384B"/>
    <w:rsid w:val="00D53B2C"/>
    <w:rsid w:val="00D53F59"/>
    <w:rsid w:val="00D541F3"/>
    <w:rsid w:val="00D546BE"/>
    <w:rsid w:val="00D54C95"/>
    <w:rsid w:val="00D54D1D"/>
    <w:rsid w:val="00D5512C"/>
    <w:rsid w:val="00D5528C"/>
    <w:rsid w:val="00D556C7"/>
    <w:rsid w:val="00D55B20"/>
    <w:rsid w:val="00D5607E"/>
    <w:rsid w:val="00D566E5"/>
    <w:rsid w:val="00D56CEB"/>
    <w:rsid w:val="00D5747E"/>
    <w:rsid w:val="00D57B22"/>
    <w:rsid w:val="00D60109"/>
    <w:rsid w:val="00D601CA"/>
    <w:rsid w:val="00D60460"/>
    <w:rsid w:val="00D6096A"/>
    <w:rsid w:val="00D60BDE"/>
    <w:rsid w:val="00D61891"/>
    <w:rsid w:val="00D61A77"/>
    <w:rsid w:val="00D61C39"/>
    <w:rsid w:val="00D6348E"/>
    <w:rsid w:val="00D634D9"/>
    <w:rsid w:val="00D63601"/>
    <w:rsid w:val="00D636C7"/>
    <w:rsid w:val="00D63D9F"/>
    <w:rsid w:val="00D64085"/>
    <w:rsid w:val="00D644CA"/>
    <w:rsid w:val="00D64BB2"/>
    <w:rsid w:val="00D65002"/>
    <w:rsid w:val="00D65007"/>
    <w:rsid w:val="00D650E3"/>
    <w:rsid w:val="00D652CA"/>
    <w:rsid w:val="00D65679"/>
    <w:rsid w:val="00D657A6"/>
    <w:rsid w:val="00D6619C"/>
    <w:rsid w:val="00D665E3"/>
    <w:rsid w:val="00D668E4"/>
    <w:rsid w:val="00D6714E"/>
    <w:rsid w:val="00D67238"/>
    <w:rsid w:val="00D67CC1"/>
    <w:rsid w:val="00D70EF0"/>
    <w:rsid w:val="00D7163A"/>
    <w:rsid w:val="00D725BD"/>
    <w:rsid w:val="00D72905"/>
    <w:rsid w:val="00D72AE1"/>
    <w:rsid w:val="00D72BFA"/>
    <w:rsid w:val="00D72FA0"/>
    <w:rsid w:val="00D73423"/>
    <w:rsid w:val="00D74429"/>
    <w:rsid w:val="00D744A7"/>
    <w:rsid w:val="00D744EC"/>
    <w:rsid w:val="00D748FC"/>
    <w:rsid w:val="00D75206"/>
    <w:rsid w:val="00D75327"/>
    <w:rsid w:val="00D75B0B"/>
    <w:rsid w:val="00D76B79"/>
    <w:rsid w:val="00D76C8E"/>
    <w:rsid w:val="00D774F4"/>
    <w:rsid w:val="00D7798E"/>
    <w:rsid w:val="00D80003"/>
    <w:rsid w:val="00D800CC"/>
    <w:rsid w:val="00D808ED"/>
    <w:rsid w:val="00D81DD8"/>
    <w:rsid w:val="00D81F15"/>
    <w:rsid w:val="00D82015"/>
    <w:rsid w:val="00D82AB4"/>
    <w:rsid w:val="00D82F94"/>
    <w:rsid w:val="00D83AF8"/>
    <w:rsid w:val="00D83B56"/>
    <w:rsid w:val="00D83DCB"/>
    <w:rsid w:val="00D83E40"/>
    <w:rsid w:val="00D842BA"/>
    <w:rsid w:val="00D8432C"/>
    <w:rsid w:val="00D84AC9"/>
    <w:rsid w:val="00D85BC7"/>
    <w:rsid w:val="00D85D7C"/>
    <w:rsid w:val="00D86AB9"/>
    <w:rsid w:val="00D86B90"/>
    <w:rsid w:val="00D86E21"/>
    <w:rsid w:val="00D87688"/>
    <w:rsid w:val="00D87700"/>
    <w:rsid w:val="00D8777A"/>
    <w:rsid w:val="00D87C98"/>
    <w:rsid w:val="00D90615"/>
    <w:rsid w:val="00D90E1D"/>
    <w:rsid w:val="00D9116F"/>
    <w:rsid w:val="00D917D0"/>
    <w:rsid w:val="00D91930"/>
    <w:rsid w:val="00D91BE1"/>
    <w:rsid w:val="00D91CCB"/>
    <w:rsid w:val="00D91E80"/>
    <w:rsid w:val="00D921E3"/>
    <w:rsid w:val="00D92ACB"/>
    <w:rsid w:val="00D92E71"/>
    <w:rsid w:val="00D937EE"/>
    <w:rsid w:val="00D940D7"/>
    <w:rsid w:val="00D9486C"/>
    <w:rsid w:val="00D94D03"/>
    <w:rsid w:val="00D95646"/>
    <w:rsid w:val="00D95B35"/>
    <w:rsid w:val="00D96141"/>
    <w:rsid w:val="00D9639A"/>
    <w:rsid w:val="00D963E4"/>
    <w:rsid w:val="00D96F86"/>
    <w:rsid w:val="00D973B9"/>
    <w:rsid w:val="00D973F9"/>
    <w:rsid w:val="00D976E3"/>
    <w:rsid w:val="00DA027F"/>
    <w:rsid w:val="00DA0522"/>
    <w:rsid w:val="00DA0B70"/>
    <w:rsid w:val="00DA144A"/>
    <w:rsid w:val="00DA1AF7"/>
    <w:rsid w:val="00DA1B4E"/>
    <w:rsid w:val="00DA1BE0"/>
    <w:rsid w:val="00DA1FAD"/>
    <w:rsid w:val="00DA21B4"/>
    <w:rsid w:val="00DA21D6"/>
    <w:rsid w:val="00DA276C"/>
    <w:rsid w:val="00DA292B"/>
    <w:rsid w:val="00DA2CD1"/>
    <w:rsid w:val="00DA30D3"/>
    <w:rsid w:val="00DA3777"/>
    <w:rsid w:val="00DA3A4C"/>
    <w:rsid w:val="00DA3AF4"/>
    <w:rsid w:val="00DA3B1D"/>
    <w:rsid w:val="00DA454E"/>
    <w:rsid w:val="00DA4A56"/>
    <w:rsid w:val="00DA57DB"/>
    <w:rsid w:val="00DA5A27"/>
    <w:rsid w:val="00DA5CCF"/>
    <w:rsid w:val="00DA621F"/>
    <w:rsid w:val="00DA62D6"/>
    <w:rsid w:val="00DA63D4"/>
    <w:rsid w:val="00DA6406"/>
    <w:rsid w:val="00DA6B29"/>
    <w:rsid w:val="00DA6B75"/>
    <w:rsid w:val="00DA736E"/>
    <w:rsid w:val="00DA7742"/>
    <w:rsid w:val="00DA7C65"/>
    <w:rsid w:val="00DA7C6E"/>
    <w:rsid w:val="00DB00A6"/>
    <w:rsid w:val="00DB01FC"/>
    <w:rsid w:val="00DB0AA5"/>
    <w:rsid w:val="00DB0B60"/>
    <w:rsid w:val="00DB0FC6"/>
    <w:rsid w:val="00DB11FF"/>
    <w:rsid w:val="00DB134A"/>
    <w:rsid w:val="00DB15B2"/>
    <w:rsid w:val="00DB1854"/>
    <w:rsid w:val="00DB18B6"/>
    <w:rsid w:val="00DB1BBF"/>
    <w:rsid w:val="00DB1C3F"/>
    <w:rsid w:val="00DB1E4A"/>
    <w:rsid w:val="00DB21FF"/>
    <w:rsid w:val="00DB2604"/>
    <w:rsid w:val="00DB2E8D"/>
    <w:rsid w:val="00DB34E6"/>
    <w:rsid w:val="00DB3527"/>
    <w:rsid w:val="00DB37BB"/>
    <w:rsid w:val="00DB4113"/>
    <w:rsid w:val="00DB422F"/>
    <w:rsid w:val="00DB43BB"/>
    <w:rsid w:val="00DB487D"/>
    <w:rsid w:val="00DB4A8C"/>
    <w:rsid w:val="00DB4D7D"/>
    <w:rsid w:val="00DB4E0A"/>
    <w:rsid w:val="00DB527D"/>
    <w:rsid w:val="00DB64CC"/>
    <w:rsid w:val="00DB6780"/>
    <w:rsid w:val="00DB679F"/>
    <w:rsid w:val="00DB68B7"/>
    <w:rsid w:val="00DB69AC"/>
    <w:rsid w:val="00DB6FE9"/>
    <w:rsid w:val="00DB7627"/>
    <w:rsid w:val="00DB78BF"/>
    <w:rsid w:val="00DB7932"/>
    <w:rsid w:val="00DC0744"/>
    <w:rsid w:val="00DC0944"/>
    <w:rsid w:val="00DC0A8D"/>
    <w:rsid w:val="00DC0AAD"/>
    <w:rsid w:val="00DC0B9E"/>
    <w:rsid w:val="00DC161C"/>
    <w:rsid w:val="00DC166D"/>
    <w:rsid w:val="00DC166E"/>
    <w:rsid w:val="00DC24B8"/>
    <w:rsid w:val="00DC27BE"/>
    <w:rsid w:val="00DC27D4"/>
    <w:rsid w:val="00DC2A46"/>
    <w:rsid w:val="00DC2AD0"/>
    <w:rsid w:val="00DC2CA2"/>
    <w:rsid w:val="00DC2CF6"/>
    <w:rsid w:val="00DC2EFE"/>
    <w:rsid w:val="00DC3172"/>
    <w:rsid w:val="00DC33F1"/>
    <w:rsid w:val="00DC3427"/>
    <w:rsid w:val="00DC3B85"/>
    <w:rsid w:val="00DC3C99"/>
    <w:rsid w:val="00DC3E3A"/>
    <w:rsid w:val="00DC4364"/>
    <w:rsid w:val="00DC4444"/>
    <w:rsid w:val="00DC44EE"/>
    <w:rsid w:val="00DC58DD"/>
    <w:rsid w:val="00DC59E4"/>
    <w:rsid w:val="00DC7473"/>
    <w:rsid w:val="00DC7594"/>
    <w:rsid w:val="00DC777C"/>
    <w:rsid w:val="00DC78A4"/>
    <w:rsid w:val="00DD04AF"/>
    <w:rsid w:val="00DD0595"/>
    <w:rsid w:val="00DD0724"/>
    <w:rsid w:val="00DD0AD2"/>
    <w:rsid w:val="00DD0D61"/>
    <w:rsid w:val="00DD13DD"/>
    <w:rsid w:val="00DD1CFB"/>
    <w:rsid w:val="00DD2087"/>
    <w:rsid w:val="00DD236D"/>
    <w:rsid w:val="00DD23C5"/>
    <w:rsid w:val="00DD23E1"/>
    <w:rsid w:val="00DD25CE"/>
    <w:rsid w:val="00DD2F40"/>
    <w:rsid w:val="00DD3412"/>
    <w:rsid w:val="00DD35BE"/>
    <w:rsid w:val="00DD3727"/>
    <w:rsid w:val="00DD3A5B"/>
    <w:rsid w:val="00DD3B79"/>
    <w:rsid w:val="00DD3DA9"/>
    <w:rsid w:val="00DD40F5"/>
    <w:rsid w:val="00DD592F"/>
    <w:rsid w:val="00DD5AA1"/>
    <w:rsid w:val="00DD729F"/>
    <w:rsid w:val="00DD7E33"/>
    <w:rsid w:val="00DD7F86"/>
    <w:rsid w:val="00DE07B6"/>
    <w:rsid w:val="00DE0C30"/>
    <w:rsid w:val="00DE0D5F"/>
    <w:rsid w:val="00DE0DDC"/>
    <w:rsid w:val="00DE1324"/>
    <w:rsid w:val="00DE1DE5"/>
    <w:rsid w:val="00DE23E5"/>
    <w:rsid w:val="00DE28CA"/>
    <w:rsid w:val="00DE2C52"/>
    <w:rsid w:val="00DE2CBA"/>
    <w:rsid w:val="00DE3232"/>
    <w:rsid w:val="00DE3D80"/>
    <w:rsid w:val="00DE3E35"/>
    <w:rsid w:val="00DE467F"/>
    <w:rsid w:val="00DE4AEE"/>
    <w:rsid w:val="00DE4F26"/>
    <w:rsid w:val="00DE5BD8"/>
    <w:rsid w:val="00DE5C66"/>
    <w:rsid w:val="00DE5F7A"/>
    <w:rsid w:val="00DE626A"/>
    <w:rsid w:val="00DE64D4"/>
    <w:rsid w:val="00DE735D"/>
    <w:rsid w:val="00DE7AA6"/>
    <w:rsid w:val="00DF1157"/>
    <w:rsid w:val="00DF17D4"/>
    <w:rsid w:val="00DF1B56"/>
    <w:rsid w:val="00DF1FCA"/>
    <w:rsid w:val="00DF209A"/>
    <w:rsid w:val="00DF22DD"/>
    <w:rsid w:val="00DF2347"/>
    <w:rsid w:val="00DF24F9"/>
    <w:rsid w:val="00DF2639"/>
    <w:rsid w:val="00DF2D81"/>
    <w:rsid w:val="00DF2FFB"/>
    <w:rsid w:val="00DF34F1"/>
    <w:rsid w:val="00DF37CB"/>
    <w:rsid w:val="00DF3B06"/>
    <w:rsid w:val="00DF3B9C"/>
    <w:rsid w:val="00DF3F22"/>
    <w:rsid w:val="00DF41CA"/>
    <w:rsid w:val="00DF483D"/>
    <w:rsid w:val="00DF49BD"/>
    <w:rsid w:val="00DF515D"/>
    <w:rsid w:val="00DF541A"/>
    <w:rsid w:val="00DF5469"/>
    <w:rsid w:val="00DF578A"/>
    <w:rsid w:val="00DF5991"/>
    <w:rsid w:val="00DF5A75"/>
    <w:rsid w:val="00DF60E1"/>
    <w:rsid w:val="00DF630D"/>
    <w:rsid w:val="00DF6992"/>
    <w:rsid w:val="00DF75D3"/>
    <w:rsid w:val="00DF7B5D"/>
    <w:rsid w:val="00E0002A"/>
    <w:rsid w:val="00E00084"/>
    <w:rsid w:val="00E001A3"/>
    <w:rsid w:val="00E00396"/>
    <w:rsid w:val="00E0066B"/>
    <w:rsid w:val="00E0087B"/>
    <w:rsid w:val="00E009AF"/>
    <w:rsid w:val="00E009EC"/>
    <w:rsid w:val="00E00BCB"/>
    <w:rsid w:val="00E00F95"/>
    <w:rsid w:val="00E011E6"/>
    <w:rsid w:val="00E016D3"/>
    <w:rsid w:val="00E0192B"/>
    <w:rsid w:val="00E0286E"/>
    <w:rsid w:val="00E02DAB"/>
    <w:rsid w:val="00E02F29"/>
    <w:rsid w:val="00E03349"/>
    <w:rsid w:val="00E035CC"/>
    <w:rsid w:val="00E03C09"/>
    <w:rsid w:val="00E03C9A"/>
    <w:rsid w:val="00E043A3"/>
    <w:rsid w:val="00E04649"/>
    <w:rsid w:val="00E04889"/>
    <w:rsid w:val="00E049BE"/>
    <w:rsid w:val="00E04B4D"/>
    <w:rsid w:val="00E05669"/>
    <w:rsid w:val="00E057D0"/>
    <w:rsid w:val="00E058AB"/>
    <w:rsid w:val="00E05A8F"/>
    <w:rsid w:val="00E05F06"/>
    <w:rsid w:val="00E067CB"/>
    <w:rsid w:val="00E06AAB"/>
    <w:rsid w:val="00E06C0C"/>
    <w:rsid w:val="00E07AEC"/>
    <w:rsid w:val="00E107D5"/>
    <w:rsid w:val="00E10BED"/>
    <w:rsid w:val="00E11485"/>
    <w:rsid w:val="00E1251E"/>
    <w:rsid w:val="00E12576"/>
    <w:rsid w:val="00E12E15"/>
    <w:rsid w:val="00E138A8"/>
    <w:rsid w:val="00E13BBD"/>
    <w:rsid w:val="00E13C62"/>
    <w:rsid w:val="00E13EBC"/>
    <w:rsid w:val="00E142FA"/>
    <w:rsid w:val="00E14798"/>
    <w:rsid w:val="00E1495F"/>
    <w:rsid w:val="00E14B2E"/>
    <w:rsid w:val="00E14FB9"/>
    <w:rsid w:val="00E14FCC"/>
    <w:rsid w:val="00E1527E"/>
    <w:rsid w:val="00E15852"/>
    <w:rsid w:val="00E15C96"/>
    <w:rsid w:val="00E1604D"/>
    <w:rsid w:val="00E161E6"/>
    <w:rsid w:val="00E16E14"/>
    <w:rsid w:val="00E177B5"/>
    <w:rsid w:val="00E178E0"/>
    <w:rsid w:val="00E17ACF"/>
    <w:rsid w:val="00E17ADA"/>
    <w:rsid w:val="00E20023"/>
    <w:rsid w:val="00E20EEE"/>
    <w:rsid w:val="00E211C5"/>
    <w:rsid w:val="00E2166E"/>
    <w:rsid w:val="00E216D9"/>
    <w:rsid w:val="00E21795"/>
    <w:rsid w:val="00E21D13"/>
    <w:rsid w:val="00E220B5"/>
    <w:rsid w:val="00E2252F"/>
    <w:rsid w:val="00E22997"/>
    <w:rsid w:val="00E22DE7"/>
    <w:rsid w:val="00E236CF"/>
    <w:rsid w:val="00E24014"/>
    <w:rsid w:val="00E248FA"/>
    <w:rsid w:val="00E25013"/>
    <w:rsid w:val="00E256DD"/>
    <w:rsid w:val="00E2610F"/>
    <w:rsid w:val="00E2642C"/>
    <w:rsid w:val="00E2659B"/>
    <w:rsid w:val="00E265D4"/>
    <w:rsid w:val="00E2688F"/>
    <w:rsid w:val="00E274C8"/>
    <w:rsid w:val="00E278D9"/>
    <w:rsid w:val="00E27C44"/>
    <w:rsid w:val="00E27F65"/>
    <w:rsid w:val="00E3061E"/>
    <w:rsid w:val="00E308DD"/>
    <w:rsid w:val="00E30E52"/>
    <w:rsid w:val="00E31268"/>
    <w:rsid w:val="00E315B7"/>
    <w:rsid w:val="00E3169C"/>
    <w:rsid w:val="00E31880"/>
    <w:rsid w:val="00E31F73"/>
    <w:rsid w:val="00E32038"/>
    <w:rsid w:val="00E32450"/>
    <w:rsid w:val="00E324E4"/>
    <w:rsid w:val="00E326AC"/>
    <w:rsid w:val="00E32AE9"/>
    <w:rsid w:val="00E32F55"/>
    <w:rsid w:val="00E330A2"/>
    <w:rsid w:val="00E33685"/>
    <w:rsid w:val="00E33881"/>
    <w:rsid w:val="00E34E1A"/>
    <w:rsid w:val="00E34EB6"/>
    <w:rsid w:val="00E352E5"/>
    <w:rsid w:val="00E3557F"/>
    <w:rsid w:val="00E355F7"/>
    <w:rsid w:val="00E35643"/>
    <w:rsid w:val="00E364B6"/>
    <w:rsid w:val="00E36F37"/>
    <w:rsid w:val="00E37648"/>
    <w:rsid w:val="00E37E52"/>
    <w:rsid w:val="00E37F92"/>
    <w:rsid w:val="00E400FB"/>
    <w:rsid w:val="00E403E8"/>
    <w:rsid w:val="00E40694"/>
    <w:rsid w:val="00E4089E"/>
    <w:rsid w:val="00E40DF5"/>
    <w:rsid w:val="00E41F24"/>
    <w:rsid w:val="00E4286B"/>
    <w:rsid w:val="00E42C75"/>
    <w:rsid w:val="00E42C7C"/>
    <w:rsid w:val="00E42C86"/>
    <w:rsid w:val="00E4358A"/>
    <w:rsid w:val="00E43836"/>
    <w:rsid w:val="00E43A6C"/>
    <w:rsid w:val="00E43CF3"/>
    <w:rsid w:val="00E43D0E"/>
    <w:rsid w:val="00E43F2C"/>
    <w:rsid w:val="00E44096"/>
    <w:rsid w:val="00E44C01"/>
    <w:rsid w:val="00E45563"/>
    <w:rsid w:val="00E455D8"/>
    <w:rsid w:val="00E4562B"/>
    <w:rsid w:val="00E463B7"/>
    <w:rsid w:val="00E463D5"/>
    <w:rsid w:val="00E46BEB"/>
    <w:rsid w:val="00E46EDF"/>
    <w:rsid w:val="00E47011"/>
    <w:rsid w:val="00E47740"/>
    <w:rsid w:val="00E47AC0"/>
    <w:rsid w:val="00E47F68"/>
    <w:rsid w:val="00E50521"/>
    <w:rsid w:val="00E51074"/>
    <w:rsid w:val="00E5130F"/>
    <w:rsid w:val="00E515C7"/>
    <w:rsid w:val="00E5169E"/>
    <w:rsid w:val="00E52F87"/>
    <w:rsid w:val="00E539B8"/>
    <w:rsid w:val="00E53DA3"/>
    <w:rsid w:val="00E541A9"/>
    <w:rsid w:val="00E5436D"/>
    <w:rsid w:val="00E547BE"/>
    <w:rsid w:val="00E548D8"/>
    <w:rsid w:val="00E54B1F"/>
    <w:rsid w:val="00E54BA9"/>
    <w:rsid w:val="00E550C9"/>
    <w:rsid w:val="00E55441"/>
    <w:rsid w:val="00E55685"/>
    <w:rsid w:val="00E558DE"/>
    <w:rsid w:val="00E55B52"/>
    <w:rsid w:val="00E563BB"/>
    <w:rsid w:val="00E56C78"/>
    <w:rsid w:val="00E570C7"/>
    <w:rsid w:val="00E5767C"/>
    <w:rsid w:val="00E57A20"/>
    <w:rsid w:val="00E57BB7"/>
    <w:rsid w:val="00E57F72"/>
    <w:rsid w:val="00E60184"/>
    <w:rsid w:val="00E6088E"/>
    <w:rsid w:val="00E60A0A"/>
    <w:rsid w:val="00E60CAD"/>
    <w:rsid w:val="00E60DA7"/>
    <w:rsid w:val="00E60E4C"/>
    <w:rsid w:val="00E60EEA"/>
    <w:rsid w:val="00E61035"/>
    <w:rsid w:val="00E6152D"/>
    <w:rsid w:val="00E61582"/>
    <w:rsid w:val="00E616AA"/>
    <w:rsid w:val="00E617B2"/>
    <w:rsid w:val="00E624BA"/>
    <w:rsid w:val="00E62589"/>
    <w:rsid w:val="00E632EF"/>
    <w:rsid w:val="00E638A6"/>
    <w:rsid w:val="00E639E6"/>
    <w:rsid w:val="00E63A16"/>
    <w:rsid w:val="00E63CA6"/>
    <w:rsid w:val="00E64B11"/>
    <w:rsid w:val="00E64E3D"/>
    <w:rsid w:val="00E65A3D"/>
    <w:rsid w:val="00E65BAC"/>
    <w:rsid w:val="00E6669E"/>
    <w:rsid w:val="00E66CBE"/>
    <w:rsid w:val="00E66D41"/>
    <w:rsid w:val="00E673A8"/>
    <w:rsid w:val="00E6746F"/>
    <w:rsid w:val="00E6779E"/>
    <w:rsid w:val="00E67D16"/>
    <w:rsid w:val="00E67F4F"/>
    <w:rsid w:val="00E71114"/>
    <w:rsid w:val="00E711F6"/>
    <w:rsid w:val="00E71666"/>
    <w:rsid w:val="00E7195E"/>
    <w:rsid w:val="00E71BF5"/>
    <w:rsid w:val="00E72576"/>
    <w:rsid w:val="00E726E4"/>
    <w:rsid w:val="00E73019"/>
    <w:rsid w:val="00E73440"/>
    <w:rsid w:val="00E73BA8"/>
    <w:rsid w:val="00E73E4D"/>
    <w:rsid w:val="00E73FC7"/>
    <w:rsid w:val="00E74186"/>
    <w:rsid w:val="00E74261"/>
    <w:rsid w:val="00E74978"/>
    <w:rsid w:val="00E74F2A"/>
    <w:rsid w:val="00E75090"/>
    <w:rsid w:val="00E7526E"/>
    <w:rsid w:val="00E756ED"/>
    <w:rsid w:val="00E7615C"/>
    <w:rsid w:val="00E76280"/>
    <w:rsid w:val="00E7644B"/>
    <w:rsid w:val="00E76A1A"/>
    <w:rsid w:val="00E76B81"/>
    <w:rsid w:val="00E77656"/>
    <w:rsid w:val="00E77884"/>
    <w:rsid w:val="00E77B9F"/>
    <w:rsid w:val="00E8001A"/>
    <w:rsid w:val="00E80114"/>
    <w:rsid w:val="00E8065A"/>
    <w:rsid w:val="00E8135B"/>
    <w:rsid w:val="00E813B0"/>
    <w:rsid w:val="00E81DC5"/>
    <w:rsid w:val="00E8204C"/>
    <w:rsid w:val="00E8297B"/>
    <w:rsid w:val="00E829D1"/>
    <w:rsid w:val="00E83934"/>
    <w:rsid w:val="00E83A36"/>
    <w:rsid w:val="00E83F85"/>
    <w:rsid w:val="00E849D8"/>
    <w:rsid w:val="00E84D46"/>
    <w:rsid w:val="00E84EA2"/>
    <w:rsid w:val="00E85011"/>
    <w:rsid w:val="00E851AD"/>
    <w:rsid w:val="00E852D5"/>
    <w:rsid w:val="00E854FE"/>
    <w:rsid w:val="00E8551A"/>
    <w:rsid w:val="00E85724"/>
    <w:rsid w:val="00E86281"/>
    <w:rsid w:val="00E862FB"/>
    <w:rsid w:val="00E86535"/>
    <w:rsid w:val="00E869AB"/>
    <w:rsid w:val="00E86BC9"/>
    <w:rsid w:val="00E86FCC"/>
    <w:rsid w:val="00E87908"/>
    <w:rsid w:val="00E87975"/>
    <w:rsid w:val="00E87DA5"/>
    <w:rsid w:val="00E87F66"/>
    <w:rsid w:val="00E914D6"/>
    <w:rsid w:val="00E91CCC"/>
    <w:rsid w:val="00E91E0F"/>
    <w:rsid w:val="00E920F9"/>
    <w:rsid w:val="00E923FA"/>
    <w:rsid w:val="00E92A9E"/>
    <w:rsid w:val="00E92E9A"/>
    <w:rsid w:val="00E938DC"/>
    <w:rsid w:val="00E93C4A"/>
    <w:rsid w:val="00E93C9E"/>
    <w:rsid w:val="00E93CB0"/>
    <w:rsid w:val="00E93E80"/>
    <w:rsid w:val="00E9404C"/>
    <w:rsid w:val="00E940FA"/>
    <w:rsid w:val="00E943F6"/>
    <w:rsid w:val="00E94FD1"/>
    <w:rsid w:val="00E959C7"/>
    <w:rsid w:val="00E95B5F"/>
    <w:rsid w:val="00E95B6B"/>
    <w:rsid w:val="00E95C73"/>
    <w:rsid w:val="00E95FDA"/>
    <w:rsid w:val="00E96786"/>
    <w:rsid w:val="00E96C57"/>
    <w:rsid w:val="00E96D90"/>
    <w:rsid w:val="00E97398"/>
    <w:rsid w:val="00E973E7"/>
    <w:rsid w:val="00E976C6"/>
    <w:rsid w:val="00E97CC2"/>
    <w:rsid w:val="00EA0042"/>
    <w:rsid w:val="00EA00CB"/>
    <w:rsid w:val="00EA0720"/>
    <w:rsid w:val="00EA0B30"/>
    <w:rsid w:val="00EA0BBD"/>
    <w:rsid w:val="00EA1B01"/>
    <w:rsid w:val="00EA1CE2"/>
    <w:rsid w:val="00EA1D11"/>
    <w:rsid w:val="00EA1E31"/>
    <w:rsid w:val="00EA2291"/>
    <w:rsid w:val="00EA25CB"/>
    <w:rsid w:val="00EA267F"/>
    <w:rsid w:val="00EA295E"/>
    <w:rsid w:val="00EA2D03"/>
    <w:rsid w:val="00EA2F0F"/>
    <w:rsid w:val="00EA3623"/>
    <w:rsid w:val="00EA36DF"/>
    <w:rsid w:val="00EA3FB8"/>
    <w:rsid w:val="00EA4764"/>
    <w:rsid w:val="00EA4980"/>
    <w:rsid w:val="00EA4C4E"/>
    <w:rsid w:val="00EA4E8C"/>
    <w:rsid w:val="00EA4EB7"/>
    <w:rsid w:val="00EA50CF"/>
    <w:rsid w:val="00EA52EF"/>
    <w:rsid w:val="00EA59C5"/>
    <w:rsid w:val="00EA6540"/>
    <w:rsid w:val="00EA698A"/>
    <w:rsid w:val="00EA6CFC"/>
    <w:rsid w:val="00EA6E9C"/>
    <w:rsid w:val="00EA784E"/>
    <w:rsid w:val="00EA7E36"/>
    <w:rsid w:val="00EB02B9"/>
    <w:rsid w:val="00EB0485"/>
    <w:rsid w:val="00EB0892"/>
    <w:rsid w:val="00EB0926"/>
    <w:rsid w:val="00EB0A18"/>
    <w:rsid w:val="00EB0F6B"/>
    <w:rsid w:val="00EB1156"/>
    <w:rsid w:val="00EB2837"/>
    <w:rsid w:val="00EB29D9"/>
    <w:rsid w:val="00EB3172"/>
    <w:rsid w:val="00EB3AE3"/>
    <w:rsid w:val="00EB3DE4"/>
    <w:rsid w:val="00EB3FDB"/>
    <w:rsid w:val="00EB4CD9"/>
    <w:rsid w:val="00EB4EF2"/>
    <w:rsid w:val="00EB50EA"/>
    <w:rsid w:val="00EB50F3"/>
    <w:rsid w:val="00EB5607"/>
    <w:rsid w:val="00EB58BB"/>
    <w:rsid w:val="00EB5BF4"/>
    <w:rsid w:val="00EB5E8C"/>
    <w:rsid w:val="00EB6638"/>
    <w:rsid w:val="00EB6745"/>
    <w:rsid w:val="00EB682D"/>
    <w:rsid w:val="00EB683E"/>
    <w:rsid w:val="00EB6A9F"/>
    <w:rsid w:val="00EB7412"/>
    <w:rsid w:val="00EB7821"/>
    <w:rsid w:val="00EB78F0"/>
    <w:rsid w:val="00EC006E"/>
    <w:rsid w:val="00EC0B44"/>
    <w:rsid w:val="00EC11F2"/>
    <w:rsid w:val="00EC1270"/>
    <w:rsid w:val="00EC16FC"/>
    <w:rsid w:val="00EC17B6"/>
    <w:rsid w:val="00EC1B08"/>
    <w:rsid w:val="00EC2057"/>
    <w:rsid w:val="00EC2165"/>
    <w:rsid w:val="00EC226F"/>
    <w:rsid w:val="00EC2B50"/>
    <w:rsid w:val="00EC37F9"/>
    <w:rsid w:val="00EC393C"/>
    <w:rsid w:val="00EC3B3F"/>
    <w:rsid w:val="00EC3BC2"/>
    <w:rsid w:val="00EC4686"/>
    <w:rsid w:val="00EC4EC9"/>
    <w:rsid w:val="00EC551E"/>
    <w:rsid w:val="00EC5A1B"/>
    <w:rsid w:val="00EC5AAA"/>
    <w:rsid w:val="00EC5AD3"/>
    <w:rsid w:val="00EC5D00"/>
    <w:rsid w:val="00EC609E"/>
    <w:rsid w:val="00EC67FB"/>
    <w:rsid w:val="00EC6DE8"/>
    <w:rsid w:val="00EC7402"/>
    <w:rsid w:val="00ED0335"/>
    <w:rsid w:val="00ED03DB"/>
    <w:rsid w:val="00ED08BD"/>
    <w:rsid w:val="00ED10B0"/>
    <w:rsid w:val="00ED158E"/>
    <w:rsid w:val="00ED1D8D"/>
    <w:rsid w:val="00ED2155"/>
    <w:rsid w:val="00ED2420"/>
    <w:rsid w:val="00ED2731"/>
    <w:rsid w:val="00ED28E9"/>
    <w:rsid w:val="00ED2B7C"/>
    <w:rsid w:val="00ED2B86"/>
    <w:rsid w:val="00ED30BB"/>
    <w:rsid w:val="00ED32B3"/>
    <w:rsid w:val="00ED39DB"/>
    <w:rsid w:val="00ED3B46"/>
    <w:rsid w:val="00ED3CA5"/>
    <w:rsid w:val="00ED400C"/>
    <w:rsid w:val="00ED439B"/>
    <w:rsid w:val="00ED450C"/>
    <w:rsid w:val="00ED4D56"/>
    <w:rsid w:val="00ED546C"/>
    <w:rsid w:val="00ED5931"/>
    <w:rsid w:val="00ED6108"/>
    <w:rsid w:val="00ED6461"/>
    <w:rsid w:val="00ED700A"/>
    <w:rsid w:val="00ED759E"/>
    <w:rsid w:val="00ED78AA"/>
    <w:rsid w:val="00ED7BCA"/>
    <w:rsid w:val="00EE0000"/>
    <w:rsid w:val="00EE002D"/>
    <w:rsid w:val="00EE07EC"/>
    <w:rsid w:val="00EE0C10"/>
    <w:rsid w:val="00EE1A18"/>
    <w:rsid w:val="00EE1D4E"/>
    <w:rsid w:val="00EE26DD"/>
    <w:rsid w:val="00EE2A1F"/>
    <w:rsid w:val="00EE3891"/>
    <w:rsid w:val="00EE3BDC"/>
    <w:rsid w:val="00EE3C1B"/>
    <w:rsid w:val="00EE3CFA"/>
    <w:rsid w:val="00EE3E89"/>
    <w:rsid w:val="00EE41C8"/>
    <w:rsid w:val="00EE42C3"/>
    <w:rsid w:val="00EE4441"/>
    <w:rsid w:val="00EE44CF"/>
    <w:rsid w:val="00EE4A6C"/>
    <w:rsid w:val="00EE4E7E"/>
    <w:rsid w:val="00EE560C"/>
    <w:rsid w:val="00EE5644"/>
    <w:rsid w:val="00EE58F2"/>
    <w:rsid w:val="00EE5CFD"/>
    <w:rsid w:val="00EE5F49"/>
    <w:rsid w:val="00EE641B"/>
    <w:rsid w:val="00EE69B9"/>
    <w:rsid w:val="00EE6A59"/>
    <w:rsid w:val="00EE6B24"/>
    <w:rsid w:val="00EE6B53"/>
    <w:rsid w:val="00EE6EF7"/>
    <w:rsid w:val="00EE7454"/>
    <w:rsid w:val="00EF156B"/>
    <w:rsid w:val="00EF165C"/>
    <w:rsid w:val="00EF166B"/>
    <w:rsid w:val="00EF1925"/>
    <w:rsid w:val="00EF1A34"/>
    <w:rsid w:val="00EF1B41"/>
    <w:rsid w:val="00EF1BB7"/>
    <w:rsid w:val="00EF1C1B"/>
    <w:rsid w:val="00EF1E2B"/>
    <w:rsid w:val="00EF1F05"/>
    <w:rsid w:val="00EF222A"/>
    <w:rsid w:val="00EF2CD0"/>
    <w:rsid w:val="00EF2D7D"/>
    <w:rsid w:val="00EF382A"/>
    <w:rsid w:val="00EF4019"/>
    <w:rsid w:val="00EF43A2"/>
    <w:rsid w:val="00EF4420"/>
    <w:rsid w:val="00EF451B"/>
    <w:rsid w:val="00EF48AE"/>
    <w:rsid w:val="00EF4B66"/>
    <w:rsid w:val="00EF4FD6"/>
    <w:rsid w:val="00EF5190"/>
    <w:rsid w:val="00EF55E4"/>
    <w:rsid w:val="00EF56BF"/>
    <w:rsid w:val="00EF58EF"/>
    <w:rsid w:val="00EF5DEF"/>
    <w:rsid w:val="00EF675B"/>
    <w:rsid w:val="00EF6FF5"/>
    <w:rsid w:val="00EF6FFA"/>
    <w:rsid w:val="00EF70D1"/>
    <w:rsid w:val="00EF761C"/>
    <w:rsid w:val="00EF7AF8"/>
    <w:rsid w:val="00EF7E92"/>
    <w:rsid w:val="00EF7FD6"/>
    <w:rsid w:val="00F005B3"/>
    <w:rsid w:val="00F00602"/>
    <w:rsid w:val="00F00728"/>
    <w:rsid w:val="00F00D6B"/>
    <w:rsid w:val="00F00FB2"/>
    <w:rsid w:val="00F019EE"/>
    <w:rsid w:val="00F02508"/>
    <w:rsid w:val="00F027F1"/>
    <w:rsid w:val="00F02844"/>
    <w:rsid w:val="00F02AC3"/>
    <w:rsid w:val="00F02F34"/>
    <w:rsid w:val="00F03833"/>
    <w:rsid w:val="00F038D2"/>
    <w:rsid w:val="00F04A3F"/>
    <w:rsid w:val="00F04D8A"/>
    <w:rsid w:val="00F04F3B"/>
    <w:rsid w:val="00F05B4E"/>
    <w:rsid w:val="00F05E42"/>
    <w:rsid w:val="00F06BD3"/>
    <w:rsid w:val="00F06BE9"/>
    <w:rsid w:val="00F06C75"/>
    <w:rsid w:val="00F06D0A"/>
    <w:rsid w:val="00F07005"/>
    <w:rsid w:val="00F075D0"/>
    <w:rsid w:val="00F077CD"/>
    <w:rsid w:val="00F10020"/>
    <w:rsid w:val="00F101CE"/>
    <w:rsid w:val="00F10AA7"/>
    <w:rsid w:val="00F11302"/>
    <w:rsid w:val="00F113CF"/>
    <w:rsid w:val="00F1147A"/>
    <w:rsid w:val="00F117E8"/>
    <w:rsid w:val="00F120E7"/>
    <w:rsid w:val="00F122DE"/>
    <w:rsid w:val="00F12E0F"/>
    <w:rsid w:val="00F138F2"/>
    <w:rsid w:val="00F13DF3"/>
    <w:rsid w:val="00F14084"/>
    <w:rsid w:val="00F140B2"/>
    <w:rsid w:val="00F142AB"/>
    <w:rsid w:val="00F14378"/>
    <w:rsid w:val="00F14430"/>
    <w:rsid w:val="00F14D63"/>
    <w:rsid w:val="00F14E5F"/>
    <w:rsid w:val="00F151CE"/>
    <w:rsid w:val="00F154AF"/>
    <w:rsid w:val="00F15C16"/>
    <w:rsid w:val="00F15D71"/>
    <w:rsid w:val="00F1625B"/>
    <w:rsid w:val="00F165A6"/>
    <w:rsid w:val="00F16D3A"/>
    <w:rsid w:val="00F17301"/>
    <w:rsid w:val="00F1735B"/>
    <w:rsid w:val="00F17480"/>
    <w:rsid w:val="00F1750C"/>
    <w:rsid w:val="00F17AE0"/>
    <w:rsid w:val="00F17EF8"/>
    <w:rsid w:val="00F17F14"/>
    <w:rsid w:val="00F20126"/>
    <w:rsid w:val="00F209B3"/>
    <w:rsid w:val="00F20B06"/>
    <w:rsid w:val="00F20EA8"/>
    <w:rsid w:val="00F2104C"/>
    <w:rsid w:val="00F2142C"/>
    <w:rsid w:val="00F21B8C"/>
    <w:rsid w:val="00F21C90"/>
    <w:rsid w:val="00F22013"/>
    <w:rsid w:val="00F22084"/>
    <w:rsid w:val="00F2235C"/>
    <w:rsid w:val="00F22789"/>
    <w:rsid w:val="00F234A6"/>
    <w:rsid w:val="00F234EF"/>
    <w:rsid w:val="00F236BC"/>
    <w:rsid w:val="00F239E9"/>
    <w:rsid w:val="00F24296"/>
    <w:rsid w:val="00F24B63"/>
    <w:rsid w:val="00F24BF5"/>
    <w:rsid w:val="00F25954"/>
    <w:rsid w:val="00F25A4D"/>
    <w:rsid w:val="00F26288"/>
    <w:rsid w:val="00F263DF"/>
    <w:rsid w:val="00F26B87"/>
    <w:rsid w:val="00F26C50"/>
    <w:rsid w:val="00F27AB8"/>
    <w:rsid w:val="00F27F46"/>
    <w:rsid w:val="00F30329"/>
    <w:rsid w:val="00F304AD"/>
    <w:rsid w:val="00F304CE"/>
    <w:rsid w:val="00F307C6"/>
    <w:rsid w:val="00F30E52"/>
    <w:rsid w:val="00F30F0D"/>
    <w:rsid w:val="00F3126B"/>
    <w:rsid w:val="00F3145A"/>
    <w:rsid w:val="00F31770"/>
    <w:rsid w:val="00F3177C"/>
    <w:rsid w:val="00F317C4"/>
    <w:rsid w:val="00F31A54"/>
    <w:rsid w:val="00F31E8E"/>
    <w:rsid w:val="00F31F68"/>
    <w:rsid w:val="00F321B5"/>
    <w:rsid w:val="00F32442"/>
    <w:rsid w:val="00F32690"/>
    <w:rsid w:val="00F32AB5"/>
    <w:rsid w:val="00F32BE2"/>
    <w:rsid w:val="00F32CFD"/>
    <w:rsid w:val="00F32E4B"/>
    <w:rsid w:val="00F32FBB"/>
    <w:rsid w:val="00F33629"/>
    <w:rsid w:val="00F33712"/>
    <w:rsid w:val="00F3371D"/>
    <w:rsid w:val="00F339EA"/>
    <w:rsid w:val="00F33B50"/>
    <w:rsid w:val="00F349B2"/>
    <w:rsid w:val="00F34B59"/>
    <w:rsid w:val="00F34C0B"/>
    <w:rsid w:val="00F34EEA"/>
    <w:rsid w:val="00F35A77"/>
    <w:rsid w:val="00F35B81"/>
    <w:rsid w:val="00F35F8D"/>
    <w:rsid w:val="00F360ED"/>
    <w:rsid w:val="00F36552"/>
    <w:rsid w:val="00F36B6F"/>
    <w:rsid w:val="00F36F94"/>
    <w:rsid w:val="00F37601"/>
    <w:rsid w:val="00F37C4C"/>
    <w:rsid w:val="00F4012F"/>
    <w:rsid w:val="00F402F9"/>
    <w:rsid w:val="00F40351"/>
    <w:rsid w:val="00F4060C"/>
    <w:rsid w:val="00F40E23"/>
    <w:rsid w:val="00F40FB1"/>
    <w:rsid w:val="00F41468"/>
    <w:rsid w:val="00F41B32"/>
    <w:rsid w:val="00F4211F"/>
    <w:rsid w:val="00F421C3"/>
    <w:rsid w:val="00F422E4"/>
    <w:rsid w:val="00F42332"/>
    <w:rsid w:val="00F42901"/>
    <w:rsid w:val="00F42D0B"/>
    <w:rsid w:val="00F42F8B"/>
    <w:rsid w:val="00F4333B"/>
    <w:rsid w:val="00F433A6"/>
    <w:rsid w:val="00F434D5"/>
    <w:rsid w:val="00F43998"/>
    <w:rsid w:val="00F43B46"/>
    <w:rsid w:val="00F43F5B"/>
    <w:rsid w:val="00F44662"/>
    <w:rsid w:val="00F44AF6"/>
    <w:rsid w:val="00F44E74"/>
    <w:rsid w:val="00F45A76"/>
    <w:rsid w:val="00F45C6F"/>
    <w:rsid w:val="00F45CB4"/>
    <w:rsid w:val="00F45F86"/>
    <w:rsid w:val="00F46216"/>
    <w:rsid w:val="00F463EB"/>
    <w:rsid w:val="00F46D00"/>
    <w:rsid w:val="00F46D67"/>
    <w:rsid w:val="00F4741D"/>
    <w:rsid w:val="00F4762E"/>
    <w:rsid w:val="00F47A17"/>
    <w:rsid w:val="00F50406"/>
    <w:rsid w:val="00F507B7"/>
    <w:rsid w:val="00F5082E"/>
    <w:rsid w:val="00F5088F"/>
    <w:rsid w:val="00F50F6B"/>
    <w:rsid w:val="00F51049"/>
    <w:rsid w:val="00F5142A"/>
    <w:rsid w:val="00F51530"/>
    <w:rsid w:val="00F518BB"/>
    <w:rsid w:val="00F519F2"/>
    <w:rsid w:val="00F51E9E"/>
    <w:rsid w:val="00F5227A"/>
    <w:rsid w:val="00F52544"/>
    <w:rsid w:val="00F52777"/>
    <w:rsid w:val="00F5278C"/>
    <w:rsid w:val="00F52DA9"/>
    <w:rsid w:val="00F52E8F"/>
    <w:rsid w:val="00F53E58"/>
    <w:rsid w:val="00F53FE7"/>
    <w:rsid w:val="00F541E6"/>
    <w:rsid w:val="00F559B6"/>
    <w:rsid w:val="00F55B8E"/>
    <w:rsid w:val="00F55E00"/>
    <w:rsid w:val="00F56141"/>
    <w:rsid w:val="00F561B6"/>
    <w:rsid w:val="00F5661E"/>
    <w:rsid w:val="00F567BF"/>
    <w:rsid w:val="00F56870"/>
    <w:rsid w:val="00F57057"/>
    <w:rsid w:val="00F570B6"/>
    <w:rsid w:val="00F5772E"/>
    <w:rsid w:val="00F5784D"/>
    <w:rsid w:val="00F57EC4"/>
    <w:rsid w:val="00F600CE"/>
    <w:rsid w:val="00F6026C"/>
    <w:rsid w:val="00F606EC"/>
    <w:rsid w:val="00F60A64"/>
    <w:rsid w:val="00F60D92"/>
    <w:rsid w:val="00F6111F"/>
    <w:rsid w:val="00F61548"/>
    <w:rsid w:val="00F61722"/>
    <w:rsid w:val="00F617F5"/>
    <w:rsid w:val="00F62961"/>
    <w:rsid w:val="00F62FDE"/>
    <w:rsid w:val="00F63192"/>
    <w:rsid w:val="00F63373"/>
    <w:rsid w:val="00F636C7"/>
    <w:rsid w:val="00F63780"/>
    <w:rsid w:val="00F64464"/>
    <w:rsid w:val="00F645D4"/>
    <w:rsid w:val="00F649AA"/>
    <w:rsid w:val="00F64F9C"/>
    <w:rsid w:val="00F65A20"/>
    <w:rsid w:val="00F66F32"/>
    <w:rsid w:val="00F67B9E"/>
    <w:rsid w:val="00F7042D"/>
    <w:rsid w:val="00F70BEB"/>
    <w:rsid w:val="00F70C9F"/>
    <w:rsid w:val="00F70DF4"/>
    <w:rsid w:val="00F716BF"/>
    <w:rsid w:val="00F7204D"/>
    <w:rsid w:val="00F729ED"/>
    <w:rsid w:val="00F72C21"/>
    <w:rsid w:val="00F73FD7"/>
    <w:rsid w:val="00F74188"/>
    <w:rsid w:val="00F7451D"/>
    <w:rsid w:val="00F746BA"/>
    <w:rsid w:val="00F75806"/>
    <w:rsid w:val="00F75894"/>
    <w:rsid w:val="00F759E7"/>
    <w:rsid w:val="00F75FAB"/>
    <w:rsid w:val="00F76742"/>
    <w:rsid w:val="00F80935"/>
    <w:rsid w:val="00F80FAB"/>
    <w:rsid w:val="00F8146F"/>
    <w:rsid w:val="00F81722"/>
    <w:rsid w:val="00F81868"/>
    <w:rsid w:val="00F81902"/>
    <w:rsid w:val="00F81934"/>
    <w:rsid w:val="00F81D0C"/>
    <w:rsid w:val="00F826E3"/>
    <w:rsid w:val="00F829E9"/>
    <w:rsid w:val="00F82E7A"/>
    <w:rsid w:val="00F836CC"/>
    <w:rsid w:val="00F8399A"/>
    <w:rsid w:val="00F83A7E"/>
    <w:rsid w:val="00F83BD1"/>
    <w:rsid w:val="00F83CD4"/>
    <w:rsid w:val="00F84034"/>
    <w:rsid w:val="00F8471A"/>
    <w:rsid w:val="00F848BE"/>
    <w:rsid w:val="00F8555D"/>
    <w:rsid w:val="00F85A0C"/>
    <w:rsid w:val="00F85A38"/>
    <w:rsid w:val="00F863C2"/>
    <w:rsid w:val="00F86418"/>
    <w:rsid w:val="00F865AA"/>
    <w:rsid w:val="00F86949"/>
    <w:rsid w:val="00F86EC6"/>
    <w:rsid w:val="00F87061"/>
    <w:rsid w:val="00F8772B"/>
    <w:rsid w:val="00F877E6"/>
    <w:rsid w:val="00F87A0C"/>
    <w:rsid w:val="00F87C7E"/>
    <w:rsid w:val="00F87CD6"/>
    <w:rsid w:val="00F87CD8"/>
    <w:rsid w:val="00F87D4D"/>
    <w:rsid w:val="00F87D8D"/>
    <w:rsid w:val="00F90169"/>
    <w:rsid w:val="00F9040E"/>
    <w:rsid w:val="00F9042C"/>
    <w:rsid w:val="00F90685"/>
    <w:rsid w:val="00F919D1"/>
    <w:rsid w:val="00F91A54"/>
    <w:rsid w:val="00F92247"/>
    <w:rsid w:val="00F922FD"/>
    <w:rsid w:val="00F9252E"/>
    <w:rsid w:val="00F929E2"/>
    <w:rsid w:val="00F92CCA"/>
    <w:rsid w:val="00F92DC4"/>
    <w:rsid w:val="00F936F0"/>
    <w:rsid w:val="00F939E3"/>
    <w:rsid w:val="00F93A4C"/>
    <w:rsid w:val="00F93AAF"/>
    <w:rsid w:val="00F93B67"/>
    <w:rsid w:val="00F93C12"/>
    <w:rsid w:val="00F93CCC"/>
    <w:rsid w:val="00F93FF4"/>
    <w:rsid w:val="00F940DB"/>
    <w:rsid w:val="00F94185"/>
    <w:rsid w:val="00F9437A"/>
    <w:rsid w:val="00F944C0"/>
    <w:rsid w:val="00F9479F"/>
    <w:rsid w:val="00F9528B"/>
    <w:rsid w:val="00F959DF"/>
    <w:rsid w:val="00F95C28"/>
    <w:rsid w:val="00F96082"/>
    <w:rsid w:val="00F96674"/>
    <w:rsid w:val="00F97175"/>
    <w:rsid w:val="00F9775A"/>
    <w:rsid w:val="00F97B0D"/>
    <w:rsid w:val="00FA0ABF"/>
    <w:rsid w:val="00FA17E2"/>
    <w:rsid w:val="00FA1CC3"/>
    <w:rsid w:val="00FA2368"/>
    <w:rsid w:val="00FA26C4"/>
    <w:rsid w:val="00FA270F"/>
    <w:rsid w:val="00FA291B"/>
    <w:rsid w:val="00FA2AD3"/>
    <w:rsid w:val="00FA2CF9"/>
    <w:rsid w:val="00FA3299"/>
    <w:rsid w:val="00FA3744"/>
    <w:rsid w:val="00FA3AF5"/>
    <w:rsid w:val="00FA3BDB"/>
    <w:rsid w:val="00FA427F"/>
    <w:rsid w:val="00FA44B9"/>
    <w:rsid w:val="00FA479A"/>
    <w:rsid w:val="00FA48E1"/>
    <w:rsid w:val="00FA4913"/>
    <w:rsid w:val="00FA4B48"/>
    <w:rsid w:val="00FA5A19"/>
    <w:rsid w:val="00FA60F7"/>
    <w:rsid w:val="00FA6457"/>
    <w:rsid w:val="00FA6897"/>
    <w:rsid w:val="00FA753B"/>
    <w:rsid w:val="00FA7B0D"/>
    <w:rsid w:val="00FA7C57"/>
    <w:rsid w:val="00FB04CA"/>
    <w:rsid w:val="00FB051D"/>
    <w:rsid w:val="00FB09C3"/>
    <w:rsid w:val="00FB0BA7"/>
    <w:rsid w:val="00FB119B"/>
    <w:rsid w:val="00FB2AB4"/>
    <w:rsid w:val="00FB2D63"/>
    <w:rsid w:val="00FB36A7"/>
    <w:rsid w:val="00FB381D"/>
    <w:rsid w:val="00FB390C"/>
    <w:rsid w:val="00FB3981"/>
    <w:rsid w:val="00FB39D0"/>
    <w:rsid w:val="00FB3B30"/>
    <w:rsid w:val="00FB42D1"/>
    <w:rsid w:val="00FB4BF4"/>
    <w:rsid w:val="00FB4F89"/>
    <w:rsid w:val="00FB57AE"/>
    <w:rsid w:val="00FB5855"/>
    <w:rsid w:val="00FB58ED"/>
    <w:rsid w:val="00FB5A7A"/>
    <w:rsid w:val="00FB5B34"/>
    <w:rsid w:val="00FB6232"/>
    <w:rsid w:val="00FB660C"/>
    <w:rsid w:val="00FB6840"/>
    <w:rsid w:val="00FB6C3F"/>
    <w:rsid w:val="00FB736D"/>
    <w:rsid w:val="00FB7699"/>
    <w:rsid w:val="00FB7934"/>
    <w:rsid w:val="00FB7A15"/>
    <w:rsid w:val="00FC0591"/>
    <w:rsid w:val="00FC05DD"/>
    <w:rsid w:val="00FC064A"/>
    <w:rsid w:val="00FC0890"/>
    <w:rsid w:val="00FC08EF"/>
    <w:rsid w:val="00FC0CE6"/>
    <w:rsid w:val="00FC0DCA"/>
    <w:rsid w:val="00FC10C3"/>
    <w:rsid w:val="00FC10DC"/>
    <w:rsid w:val="00FC116E"/>
    <w:rsid w:val="00FC11BD"/>
    <w:rsid w:val="00FC1212"/>
    <w:rsid w:val="00FC1527"/>
    <w:rsid w:val="00FC1596"/>
    <w:rsid w:val="00FC166C"/>
    <w:rsid w:val="00FC21A4"/>
    <w:rsid w:val="00FC24D9"/>
    <w:rsid w:val="00FC29C3"/>
    <w:rsid w:val="00FC2F1D"/>
    <w:rsid w:val="00FC3030"/>
    <w:rsid w:val="00FC3064"/>
    <w:rsid w:val="00FC30FA"/>
    <w:rsid w:val="00FC378A"/>
    <w:rsid w:val="00FC380F"/>
    <w:rsid w:val="00FC48A6"/>
    <w:rsid w:val="00FC4A3C"/>
    <w:rsid w:val="00FC4F99"/>
    <w:rsid w:val="00FC50CB"/>
    <w:rsid w:val="00FC51CB"/>
    <w:rsid w:val="00FC5D04"/>
    <w:rsid w:val="00FC5D46"/>
    <w:rsid w:val="00FC62E7"/>
    <w:rsid w:val="00FC654D"/>
    <w:rsid w:val="00FC6989"/>
    <w:rsid w:val="00FC6E77"/>
    <w:rsid w:val="00FC78CA"/>
    <w:rsid w:val="00FC7E45"/>
    <w:rsid w:val="00FD0043"/>
    <w:rsid w:val="00FD06A9"/>
    <w:rsid w:val="00FD0EE2"/>
    <w:rsid w:val="00FD19F0"/>
    <w:rsid w:val="00FD1F22"/>
    <w:rsid w:val="00FD2762"/>
    <w:rsid w:val="00FD2A57"/>
    <w:rsid w:val="00FD325D"/>
    <w:rsid w:val="00FD33C7"/>
    <w:rsid w:val="00FD3831"/>
    <w:rsid w:val="00FD3F56"/>
    <w:rsid w:val="00FD45AF"/>
    <w:rsid w:val="00FD468C"/>
    <w:rsid w:val="00FD4F84"/>
    <w:rsid w:val="00FD50C1"/>
    <w:rsid w:val="00FD52C6"/>
    <w:rsid w:val="00FD53E5"/>
    <w:rsid w:val="00FD5F6F"/>
    <w:rsid w:val="00FD638C"/>
    <w:rsid w:val="00FD66D8"/>
    <w:rsid w:val="00FD6A88"/>
    <w:rsid w:val="00FD727B"/>
    <w:rsid w:val="00FE08A0"/>
    <w:rsid w:val="00FE0989"/>
    <w:rsid w:val="00FE1BAB"/>
    <w:rsid w:val="00FE2364"/>
    <w:rsid w:val="00FE24F8"/>
    <w:rsid w:val="00FE258C"/>
    <w:rsid w:val="00FE26D1"/>
    <w:rsid w:val="00FE273A"/>
    <w:rsid w:val="00FE357A"/>
    <w:rsid w:val="00FE3CC8"/>
    <w:rsid w:val="00FE43C0"/>
    <w:rsid w:val="00FE4BD6"/>
    <w:rsid w:val="00FE4FC8"/>
    <w:rsid w:val="00FE57F0"/>
    <w:rsid w:val="00FE5F5F"/>
    <w:rsid w:val="00FE6AD7"/>
    <w:rsid w:val="00FE7332"/>
    <w:rsid w:val="00FE7410"/>
    <w:rsid w:val="00FF01C5"/>
    <w:rsid w:val="00FF0405"/>
    <w:rsid w:val="00FF0D82"/>
    <w:rsid w:val="00FF0EF6"/>
    <w:rsid w:val="00FF16C4"/>
    <w:rsid w:val="00FF1B6C"/>
    <w:rsid w:val="00FF1FD2"/>
    <w:rsid w:val="00FF23F7"/>
    <w:rsid w:val="00FF2BB2"/>
    <w:rsid w:val="00FF2DF8"/>
    <w:rsid w:val="00FF3191"/>
    <w:rsid w:val="00FF33CF"/>
    <w:rsid w:val="00FF3B03"/>
    <w:rsid w:val="00FF3B04"/>
    <w:rsid w:val="00FF3C66"/>
    <w:rsid w:val="00FF43D2"/>
    <w:rsid w:val="00FF446F"/>
    <w:rsid w:val="00FF464E"/>
    <w:rsid w:val="00FF4737"/>
    <w:rsid w:val="00FF4B15"/>
    <w:rsid w:val="00FF4CC3"/>
    <w:rsid w:val="00FF5268"/>
    <w:rsid w:val="00FF530C"/>
    <w:rsid w:val="00FF54D6"/>
    <w:rsid w:val="00FF58C9"/>
    <w:rsid w:val="00FF5E34"/>
    <w:rsid w:val="00FF635D"/>
    <w:rsid w:val="00FF63FF"/>
    <w:rsid w:val="00FF6BFB"/>
    <w:rsid w:val="00FF6CDC"/>
    <w:rsid w:val="00FF7B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AE18AD4"/>
  <w15:chartTrackingRefBased/>
  <w15:docId w15:val="{D3022387-2DEB-4D63-A74B-1C406BAA6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Calibri Light" w:hAnsi="Calibri Light" w:cs="Calibri Light"/>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annotation subject" w:uiPriority="99"/>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2052"/>
    <w:rPr>
      <w:sz w:val="24"/>
      <w:szCs w:val="24"/>
    </w:rPr>
  </w:style>
  <w:style w:type="paragraph" w:styleId="Nagwek3">
    <w:name w:val="heading 3"/>
    <w:basedOn w:val="Normalny"/>
    <w:next w:val="Normalny"/>
    <w:qFormat/>
    <w:rsid w:val="00600CA8"/>
    <w:pPr>
      <w:keepNext/>
      <w:spacing w:before="240" w:after="60"/>
      <w:outlineLvl w:val="2"/>
    </w:pPr>
    <w:rPr>
      <w:rFonts w:ascii="OpenSymbol" w:hAnsi="OpenSymbol" w:cs="OpenSymbol"/>
      <w:b/>
      <w:bCs/>
      <w:sz w:val="26"/>
      <w:szCs w:val="26"/>
    </w:rPr>
  </w:style>
  <w:style w:type="paragraph" w:styleId="Nagwek5">
    <w:name w:val="heading 5"/>
    <w:basedOn w:val="Normalny"/>
    <w:next w:val="Normalny"/>
    <w:link w:val="Nagwek5Znak"/>
    <w:qFormat/>
    <w:rsid w:val="00134596"/>
    <w:pPr>
      <w:spacing w:before="240" w:after="60"/>
      <w:outlineLvl w:val="4"/>
    </w:pPr>
    <w:rPr>
      <w:rFonts w:ascii="TTE26C4008t00" w:hAnsi="TTE26C4008t00"/>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F81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F42F8B"/>
    <w:pPr>
      <w:tabs>
        <w:tab w:val="center" w:pos="4536"/>
        <w:tab w:val="right" w:pos="9072"/>
      </w:tabs>
    </w:pPr>
  </w:style>
  <w:style w:type="character" w:styleId="Numerstrony">
    <w:name w:val="page number"/>
    <w:basedOn w:val="Domylnaczcionkaakapitu"/>
    <w:rsid w:val="00F42F8B"/>
  </w:style>
  <w:style w:type="paragraph" w:customStyle="1" w:styleId="BodyText24">
    <w:name w:val="Body Text 24"/>
    <w:basedOn w:val="Normalny"/>
    <w:rsid w:val="002219F0"/>
    <w:pPr>
      <w:tabs>
        <w:tab w:val="left" w:pos="142"/>
        <w:tab w:val="left" w:pos="426"/>
      </w:tabs>
      <w:spacing w:line="312" w:lineRule="atLeast"/>
      <w:jc w:val="both"/>
    </w:pPr>
    <w:rPr>
      <w:b/>
      <w:szCs w:val="20"/>
    </w:rPr>
  </w:style>
  <w:style w:type="paragraph" w:styleId="Tekstkomentarza">
    <w:name w:val="annotation text"/>
    <w:basedOn w:val="Normalny"/>
    <w:link w:val="TekstkomentarzaZnak"/>
    <w:uiPriority w:val="99"/>
    <w:semiHidden/>
    <w:rsid w:val="00562F22"/>
    <w:rPr>
      <w:sz w:val="20"/>
      <w:szCs w:val="20"/>
    </w:rPr>
  </w:style>
  <w:style w:type="paragraph" w:styleId="Akapitzlist">
    <w:name w:val="List Paragraph"/>
    <w:basedOn w:val="Normalny"/>
    <w:uiPriority w:val="34"/>
    <w:qFormat/>
    <w:rsid w:val="00C32874"/>
    <w:pPr>
      <w:ind w:left="720"/>
      <w:contextualSpacing/>
    </w:pPr>
  </w:style>
  <w:style w:type="paragraph" w:styleId="Tekstprzypisukocowego">
    <w:name w:val="endnote text"/>
    <w:basedOn w:val="Normalny"/>
    <w:semiHidden/>
    <w:rsid w:val="00886763"/>
    <w:rPr>
      <w:sz w:val="20"/>
      <w:szCs w:val="20"/>
    </w:rPr>
  </w:style>
  <w:style w:type="character" w:styleId="Odwoanieprzypisukocowego">
    <w:name w:val="endnote reference"/>
    <w:semiHidden/>
    <w:rsid w:val="00886763"/>
    <w:rPr>
      <w:vertAlign w:val="superscript"/>
    </w:rPr>
  </w:style>
  <w:style w:type="character" w:styleId="Pogrubienie">
    <w:name w:val="Strong"/>
    <w:uiPriority w:val="22"/>
    <w:qFormat/>
    <w:rsid w:val="006E3C11"/>
    <w:rPr>
      <w:b/>
      <w:bCs/>
    </w:rPr>
  </w:style>
  <w:style w:type="paragraph" w:customStyle="1" w:styleId="Akapitzlist1">
    <w:name w:val="Akapit z listą1"/>
    <w:basedOn w:val="Normalny"/>
    <w:rsid w:val="004F0CC4"/>
    <w:pPr>
      <w:suppressAutoHyphens/>
      <w:spacing w:after="200" w:line="276" w:lineRule="auto"/>
      <w:ind w:left="720"/>
    </w:pPr>
    <w:rPr>
      <w:rFonts w:ascii="TTE26C4008t00" w:hAnsi="TTE26C4008t00"/>
      <w:sz w:val="22"/>
      <w:szCs w:val="22"/>
      <w:lang w:eastAsia="ar-SA"/>
    </w:rPr>
  </w:style>
  <w:style w:type="character" w:customStyle="1" w:styleId="style151">
    <w:name w:val="style151"/>
    <w:rsid w:val="00D022C0"/>
    <w:rPr>
      <w:sz w:val="16"/>
      <w:szCs w:val="16"/>
    </w:rPr>
  </w:style>
  <w:style w:type="paragraph" w:customStyle="1" w:styleId="EkoTabele">
    <w:name w:val="Eko Tabele"/>
    <w:basedOn w:val="Normalny"/>
    <w:link w:val="EkoTabeleZnak"/>
    <w:qFormat/>
    <w:rsid w:val="00D022C0"/>
    <w:pPr>
      <w:jc w:val="both"/>
    </w:pPr>
    <w:rPr>
      <w:rFonts w:ascii="TTE26C4008t00" w:eastAsia="TTE26C4008t00" w:hAnsi="TTE26C4008t00"/>
      <w:sz w:val="18"/>
      <w:szCs w:val="20"/>
      <w:lang w:val="x-none" w:eastAsia="en-US"/>
    </w:rPr>
  </w:style>
  <w:style w:type="character" w:customStyle="1" w:styleId="EkoTabeleZnak">
    <w:name w:val="Eko Tabele Znak"/>
    <w:link w:val="EkoTabele"/>
    <w:rsid w:val="00D022C0"/>
    <w:rPr>
      <w:rFonts w:ascii="TTE26C4008t00" w:eastAsia="TTE26C4008t00" w:hAnsi="TTE26C4008t00"/>
      <w:sz w:val="18"/>
      <w:lang w:val="x-none" w:eastAsia="en-US" w:bidi="ar-SA"/>
    </w:rPr>
  </w:style>
  <w:style w:type="character" w:customStyle="1" w:styleId="apple-converted-space">
    <w:name w:val="apple-converted-space"/>
    <w:basedOn w:val="Domylnaczcionkaakapitu"/>
    <w:rsid w:val="004A432A"/>
  </w:style>
  <w:style w:type="character" w:styleId="Odwoaniedokomentarza">
    <w:name w:val="annotation reference"/>
    <w:uiPriority w:val="99"/>
    <w:semiHidden/>
    <w:rsid w:val="002A0D93"/>
    <w:rPr>
      <w:sz w:val="16"/>
      <w:szCs w:val="16"/>
    </w:rPr>
  </w:style>
  <w:style w:type="paragraph" w:styleId="Tekstdymka">
    <w:name w:val="Balloon Text"/>
    <w:basedOn w:val="Normalny"/>
    <w:semiHidden/>
    <w:rsid w:val="00442052"/>
    <w:rPr>
      <w:rFonts w:ascii="Calibri" w:hAnsi="Calibri" w:cs="Wingdings"/>
      <w:sz w:val="20"/>
      <w:szCs w:val="16"/>
    </w:rPr>
  </w:style>
  <w:style w:type="paragraph" w:customStyle="1" w:styleId="Tekstwstpniesformatowany">
    <w:name w:val="Tekst wstępnie sformatowany"/>
    <w:basedOn w:val="Normalny"/>
    <w:rsid w:val="00111472"/>
    <w:pPr>
      <w:suppressAutoHyphens/>
    </w:pPr>
    <w:rPr>
      <w:rFonts w:ascii="Arial Narrow" w:eastAsia="Arial Narrow" w:hAnsi="Arial Narrow" w:cs="Arial Narrow"/>
      <w:sz w:val="20"/>
      <w:szCs w:val="20"/>
      <w:lang w:eastAsia="zh-CN"/>
    </w:rPr>
  </w:style>
  <w:style w:type="character" w:styleId="Uwydatnienie">
    <w:name w:val="Emphasis"/>
    <w:uiPriority w:val="20"/>
    <w:qFormat/>
    <w:rsid w:val="00DD3A5B"/>
    <w:rPr>
      <w:i/>
      <w:iCs/>
    </w:rPr>
  </w:style>
  <w:style w:type="character" w:customStyle="1" w:styleId="st">
    <w:name w:val="st"/>
    <w:basedOn w:val="Domylnaczcionkaakapitu"/>
    <w:rsid w:val="00DD3A5B"/>
  </w:style>
  <w:style w:type="paragraph" w:styleId="Tekstprzypisudolnego">
    <w:name w:val="footnote text"/>
    <w:aliases w:val="Podrozdział,Znak,Tekst przypisu,Footnote,Podrozdzia3,-E Fuﬂnotentext,Fuﬂnotentext Ursprung,footnote text,Fußnotentext Ursprung,-E Fußnotentext,Fußnote,Footnote text,Tekst przypisu Znak Znak Znak Znak,Znak Znak Znak, Znak, Znak1,fn"/>
    <w:basedOn w:val="Normalny"/>
    <w:link w:val="TekstprzypisudolnegoZnak"/>
    <w:uiPriority w:val="99"/>
    <w:rsid w:val="00374ACE"/>
    <w:rPr>
      <w:sz w:val="20"/>
      <w:szCs w:val="20"/>
    </w:rPr>
  </w:style>
  <w:style w:type="character" w:styleId="Odwoanieprzypisudolnego">
    <w:name w:val="footnote reference"/>
    <w:aliases w:val="Footnote Reference Number,Footnote reference number,Footnote symbol,note TESI,SUPERS,EN Footnote Reference,Footnote number,Odwołanie przypisu,K_Odwołanie przypisu dolnego,Times 10 Point,Exposant 3 Point,stylish,16 Point"/>
    <w:uiPriority w:val="99"/>
    <w:rsid w:val="00374ACE"/>
    <w:rPr>
      <w:vertAlign w:val="superscript"/>
    </w:rPr>
  </w:style>
  <w:style w:type="character" w:customStyle="1" w:styleId="TekstprzypisudolnegoZnak">
    <w:name w:val="Tekst przypisu dolnego Znak"/>
    <w:aliases w:val="Podrozdział Znak,Znak Znak,Tekst przypisu Znak,Footnote Znak,Podrozdzia3 Znak,-E Fuﬂnotentext Znak,Fuﬂnotentext Ursprung Znak,footnote text Znak,Fußnotentext Ursprung Znak,-E Fußnotentext Znak,Fußnote Znak,Footnote text Znak"/>
    <w:link w:val="Tekstprzypisudolnego"/>
    <w:uiPriority w:val="99"/>
    <w:semiHidden/>
    <w:rsid w:val="00C72D92"/>
    <w:rPr>
      <w:lang w:val="pl-PL" w:eastAsia="pl-PL" w:bidi="ar-SA"/>
    </w:rPr>
  </w:style>
  <w:style w:type="paragraph" w:customStyle="1" w:styleId="msolistparagraph0">
    <w:name w:val="msolistparagraph"/>
    <w:basedOn w:val="Normalny"/>
    <w:rsid w:val="00160176"/>
    <w:pPr>
      <w:ind w:left="720"/>
    </w:pPr>
  </w:style>
  <w:style w:type="character" w:customStyle="1" w:styleId="WW8Num2z0">
    <w:name w:val="WW8Num2z0"/>
    <w:rsid w:val="008729B2"/>
    <w:rPr>
      <w:rFonts w:ascii="Cambria Math" w:hAnsi="Cambria Math"/>
      <w:b/>
      <w:i w:val="0"/>
    </w:rPr>
  </w:style>
  <w:style w:type="paragraph" w:styleId="Tekstpodstawowy">
    <w:name w:val="Body Text"/>
    <w:basedOn w:val="Normalny"/>
    <w:link w:val="TekstpodstawowyZnak"/>
    <w:rsid w:val="0050415E"/>
    <w:pPr>
      <w:jc w:val="both"/>
    </w:pPr>
    <w:rPr>
      <w:szCs w:val="20"/>
    </w:rPr>
  </w:style>
  <w:style w:type="character" w:styleId="Hipercze">
    <w:name w:val="Hyperlink"/>
    <w:rsid w:val="00F360ED"/>
    <w:rPr>
      <w:color w:val="0000FF"/>
      <w:u w:val="single"/>
    </w:rPr>
  </w:style>
  <w:style w:type="paragraph" w:styleId="Nagwek">
    <w:name w:val="header"/>
    <w:basedOn w:val="Normalny"/>
    <w:link w:val="NagwekZnak"/>
    <w:rsid w:val="0075256E"/>
    <w:pPr>
      <w:tabs>
        <w:tab w:val="center" w:pos="4252"/>
        <w:tab w:val="right" w:pos="8504"/>
      </w:tabs>
      <w:suppressAutoHyphens/>
    </w:pPr>
    <w:rPr>
      <w:lang w:val="en-GB" w:eastAsia="ar-SA"/>
    </w:rPr>
  </w:style>
  <w:style w:type="character" w:customStyle="1" w:styleId="NagwekZnak">
    <w:name w:val="Nagłówek Znak"/>
    <w:link w:val="Nagwek"/>
    <w:rsid w:val="0075256E"/>
    <w:rPr>
      <w:sz w:val="24"/>
      <w:szCs w:val="24"/>
      <w:lang w:val="en-GB" w:eastAsia="ar-SA" w:bidi="ar-SA"/>
    </w:rPr>
  </w:style>
  <w:style w:type="paragraph" w:styleId="NormalnyWeb">
    <w:name w:val="Normal (Web)"/>
    <w:basedOn w:val="Normalny"/>
    <w:uiPriority w:val="99"/>
    <w:unhideWhenUsed/>
    <w:rsid w:val="00162BA2"/>
    <w:pPr>
      <w:spacing w:before="100" w:beforeAutospacing="1" w:after="119"/>
    </w:pPr>
  </w:style>
  <w:style w:type="paragraph" w:styleId="Zwykytekst">
    <w:name w:val="Plain Text"/>
    <w:basedOn w:val="Normalny"/>
    <w:unhideWhenUsed/>
    <w:rsid w:val="00D61891"/>
    <w:rPr>
      <w:rFonts w:ascii="TTE26C4008t00" w:eastAsia="TTE26C4008t00" w:hAnsi="TTE26C4008t00"/>
      <w:sz w:val="22"/>
      <w:szCs w:val="21"/>
      <w:lang w:eastAsia="en-US"/>
    </w:rPr>
  </w:style>
  <w:style w:type="paragraph" w:customStyle="1" w:styleId="Default">
    <w:name w:val="Default"/>
    <w:rsid w:val="00D47B09"/>
    <w:pPr>
      <w:autoSpaceDE w:val="0"/>
      <w:autoSpaceDN w:val="0"/>
      <w:adjustRightInd w:val="0"/>
    </w:pPr>
    <w:rPr>
      <w:rFonts w:ascii="Wingdings" w:hAnsi="Wingdings" w:cs="Wingdings"/>
      <w:color w:val="000000"/>
      <w:sz w:val="24"/>
      <w:szCs w:val="24"/>
    </w:rPr>
  </w:style>
  <w:style w:type="character" w:customStyle="1" w:styleId="Nagwek5Znak">
    <w:name w:val="Nagłówek 5 Znak"/>
    <w:link w:val="Nagwek5"/>
    <w:rsid w:val="00134596"/>
    <w:rPr>
      <w:rFonts w:ascii="TTE26C4008t00" w:eastAsia="Calibri Light" w:hAnsi="TTE26C4008t00" w:cs="Calibri Light"/>
      <w:b/>
      <w:bCs/>
      <w:i/>
      <w:iCs/>
      <w:sz w:val="26"/>
      <w:szCs w:val="26"/>
    </w:rPr>
  </w:style>
  <w:style w:type="paragraph" w:customStyle="1" w:styleId="Normalny1">
    <w:name w:val="Normalny1"/>
    <w:rsid w:val="005B14F7"/>
    <w:rPr>
      <w:rFonts w:eastAsia="Arial"/>
      <w:color w:val="000000"/>
      <w:sz w:val="24"/>
    </w:rPr>
  </w:style>
  <w:style w:type="paragraph" w:customStyle="1" w:styleId="BezformatowaniaA">
    <w:name w:val="Bez formatowania A"/>
    <w:rsid w:val="00B90490"/>
    <w:rPr>
      <w:rFonts w:eastAsia="Arial"/>
      <w:color w:val="000000"/>
    </w:rPr>
  </w:style>
  <w:style w:type="paragraph" w:customStyle="1" w:styleId="TableGrid1">
    <w:name w:val="Table Grid1"/>
    <w:rsid w:val="00814020"/>
    <w:rPr>
      <w:rFonts w:ascii="TTE26C4008t00" w:eastAsia="Arial" w:hAnsi="TTE26C4008t00"/>
      <w:color w:val="000000"/>
      <w:sz w:val="22"/>
    </w:rPr>
  </w:style>
  <w:style w:type="paragraph" w:styleId="Tekstpodstawowy2">
    <w:name w:val="Body Text 2"/>
    <w:basedOn w:val="Normalny"/>
    <w:rsid w:val="00682741"/>
    <w:pPr>
      <w:spacing w:after="120" w:line="480" w:lineRule="auto"/>
    </w:pPr>
  </w:style>
  <w:style w:type="paragraph" w:styleId="Lista">
    <w:name w:val="List"/>
    <w:basedOn w:val="Tekstpodstawowy"/>
    <w:rsid w:val="007B3F52"/>
    <w:pPr>
      <w:suppressAutoHyphens/>
      <w:spacing w:after="120" w:line="276" w:lineRule="auto"/>
      <w:jc w:val="left"/>
    </w:pPr>
    <w:rPr>
      <w:rFonts w:ascii="TTE26C4008t00" w:eastAsia="TTE26C4008t00" w:hAnsi="TTE26C4008t00"/>
      <w:sz w:val="22"/>
      <w:szCs w:val="22"/>
      <w:lang w:eastAsia="ar-SA"/>
    </w:rPr>
  </w:style>
  <w:style w:type="paragraph" w:styleId="Podpis">
    <w:name w:val="Signature"/>
    <w:basedOn w:val="Normalny"/>
    <w:rsid w:val="000D6F9B"/>
    <w:pPr>
      <w:widowControl w:val="0"/>
      <w:suppressLineNumbers/>
      <w:suppressAutoHyphens/>
      <w:spacing w:before="120" w:after="120"/>
    </w:pPr>
    <w:rPr>
      <w:rFonts w:eastAsia="Times New Roman" w:cs="Wingdings"/>
      <w:i/>
      <w:iCs/>
      <w:kern w:val="1"/>
    </w:rPr>
  </w:style>
  <w:style w:type="paragraph" w:customStyle="1" w:styleId="ekotabele0">
    <w:name w:val="ekotabele"/>
    <w:basedOn w:val="Normalny"/>
    <w:rsid w:val="0049168A"/>
    <w:pPr>
      <w:jc w:val="both"/>
    </w:pPr>
    <w:rPr>
      <w:rFonts w:ascii="TTE26C4008t00" w:hAnsi="TTE26C4008t00"/>
      <w:sz w:val="18"/>
      <w:szCs w:val="18"/>
    </w:rPr>
  </w:style>
  <w:style w:type="paragraph" w:styleId="Tematkomentarza">
    <w:name w:val="annotation subject"/>
    <w:basedOn w:val="Tekstkomentarza"/>
    <w:next w:val="Tekstkomentarza"/>
    <w:link w:val="TematkomentarzaZnak"/>
    <w:uiPriority w:val="99"/>
    <w:semiHidden/>
    <w:rsid w:val="00DF5469"/>
    <w:rPr>
      <w:b/>
      <w:bCs/>
    </w:rPr>
  </w:style>
  <w:style w:type="paragraph" w:styleId="Legenda">
    <w:name w:val="caption"/>
    <w:basedOn w:val="Normalny"/>
    <w:next w:val="Normalny"/>
    <w:qFormat/>
    <w:rsid w:val="009C6BBF"/>
    <w:rPr>
      <w:b/>
      <w:bCs/>
      <w:sz w:val="20"/>
      <w:szCs w:val="20"/>
    </w:rPr>
  </w:style>
  <w:style w:type="paragraph" w:customStyle="1" w:styleId="Standard">
    <w:name w:val="Standard"/>
    <w:rsid w:val="00507B7D"/>
    <w:pPr>
      <w:suppressAutoHyphens/>
      <w:autoSpaceDN w:val="0"/>
      <w:textAlignment w:val="baseline"/>
    </w:pPr>
    <w:rPr>
      <w:rFonts w:ascii="Courier New" w:eastAsia="Times New Roman" w:hAnsi="Courier New" w:cs="Calibri"/>
      <w:kern w:val="3"/>
      <w:sz w:val="24"/>
      <w:szCs w:val="24"/>
      <w:lang w:eastAsia="zh-CN" w:bidi="hi-IN"/>
    </w:rPr>
  </w:style>
  <w:style w:type="paragraph" w:customStyle="1" w:styleId="default0">
    <w:name w:val="default"/>
    <w:basedOn w:val="Normalny"/>
    <w:rsid w:val="00216084"/>
    <w:pPr>
      <w:spacing w:before="100" w:beforeAutospacing="1" w:after="100" w:afterAutospacing="1"/>
    </w:pPr>
    <w:rPr>
      <w:rFonts w:ascii="TTE26C4008t00" w:eastAsia="TTE26C4008t00" w:hAnsi="TTE26C4008t00" w:cs="TTE26C4008t00"/>
      <w:sz w:val="22"/>
      <w:szCs w:val="22"/>
    </w:rPr>
  </w:style>
  <w:style w:type="character" w:customStyle="1" w:styleId="Nierozpoznanawzmianka1">
    <w:name w:val="Nierozpoznana wzmianka1"/>
    <w:uiPriority w:val="99"/>
    <w:semiHidden/>
    <w:unhideWhenUsed/>
    <w:rsid w:val="00273BFD"/>
    <w:rPr>
      <w:color w:val="605E5C"/>
      <w:shd w:val="clear" w:color="auto" w:fill="E1DFDD"/>
    </w:rPr>
  </w:style>
  <w:style w:type="character" w:customStyle="1" w:styleId="TekstpodstawowyZnak">
    <w:name w:val="Tekst podstawowy Znak"/>
    <w:link w:val="Tekstpodstawowy"/>
    <w:rsid w:val="000B4B24"/>
    <w:rPr>
      <w:sz w:val="24"/>
    </w:rPr>
  </w:style>
  <w:style w:type="paragraph" w:customStyle="1" w:styleId="paragraph">
    <w:name w:val="paragraph"/>
    <w:basedOn w:val="Normalny"/>
    <w:rsid w:val="00AD609A"/>
    <w:pPr>
      <w:spacing w:before="100" w:beforeAutospacing="1" w:after="100" w:afterAutospacing="1"/>
    </w:pPr>
    <w:rPr>
      <w:rFonts w:ascii="Times New Roman" w:eastAsia="Times New Roman" w:hAnsi="Times New Roman" w:cs="Times New Roman"/>
    </w:rPr>
  </w:style>
  <w:style w:type="character" w:customStyle="1" w:styleId="normaltextrun">
    <w:name w:val="normaltextrun"/>
    <w:rsid w:val="00047024"/>
  </w:style>
  <w:style w:type="character" w:customStyle="1" w:styleId="eop">
    <w:name w:val="eop"/>
    <w:rsid w:val="00047024"/>
  </w:style>
  <w:style w:type="character" w:customStyle="1" w:styleId="scxw192674270">
    <w:name w:val="scxw192674270"/>
    <w:rsid w:val="00047024"/>
  </w:style>
  <w:style w:type="character" w:customStyle="1" w:styleId="spellingerror">
    <w:name w:val="spellingerror"/>
    <w:rsid w:val="00997E94"/>
  </w:style>
  <w:style w:type="character" w:customStyle="1" w:styleId="contextualspellingandgrammarerror">
    <w:name w:val="contextualspellingandgrammarerror"/>
    <w:rsid w:val="00AF458D"/>
  </w:style>
  <w:style w:type="character" w:customStyle="1" w:styleId="scxw181023555">
    <w:name w:val="scxw181023555"/>
    <w:rsid w:val="00AF458D"/>
  </w:style>
  <w:style w:type="character" w:customStyle="1" w:styleId="scxw150250770">
    <w:name w:val="scxw150250770"/>
    <w:rsid w:val="00165B63"/>
  </w:style>
  <w:style w:type="character" w:customStyle="1" w:styleId="scxw200698392">
    <w:name w:val="scxw200698392"/>
    <w:rsid w:val="00EB683E"/>
  </w:style>
  <w:style w:type="character" w:customStyle="1" w:styleId="scxw146224788">
    <w:name w:val="scxw146224788"/>
    <w:rsid w:val="00917159"/>
  </w:style>
  <w:style w:type="character" w:customStyle="1" w:styleId="scxw20434918">
    <w:name w:val="scxw20434918"/>
    <w:rsid w:val="00A12961"/>
  </w:style>
  <w:style w:type="character" w:customStyle="1" w:styleId="scxw204911148">
    <w:name w:val="scxw204911148"/>
    <w:rsid w:val="00AE6B17"/>
  </w:style>
  <w:style w:type="character" w:customStyle="1" w:styleId="scxw215901709">
    <w:name w:val="scxw215901709"/>
    <w:rsid w:val="00CA71E3"/>
  </w:style>
  <w:style w:type="character" w:customStyle="1" w:styleId="findhit">
    <w:name w:val="findhit"/>
    <w:rsid w:val="00A31DE5"/>
  </w:style>
  <w:style w:type="paragraph" w:styleId="Bezodstpw">
    <w:name w:val="No Spacing"/>
    <w:uiPriority w:val="1"/>
    <w:qFormat/>
    <w:rsid w:val="008529FE"/>
    <w:rPr>
      <w:rFonts w:ascii="Calibri" w:eastAsia="Calibri" w:hAnsi="Calibri" w:cs="Times New Roman"/>
      <w:sz w:val="22"/>
      <w:szCs w:val="22"/>
      <w:lang w:eastAsia="en-US"/>
    </w:rPr>
  </w:style>
  <w:style w:type="character" w:customStyle="1" w:styleId="highlight">
    <w:name w:val="highlight"/>
    <w:rsid w:val="005A62BB"/>
  </w:style>
  <w:style w:type="character" w:customStyle="1" w:styleId="TekstkomentarzaZnak">
    <w:name w:val="Tekst komentarza Znak"/>
    <w:link w:val="Tekstkomentarza"/>
    <w:uiPriority w:val="99"/>
    <w:semiHidden/>
    <w:rsid w:val="00A1647A"/>
  </w:style>
  <w:style w:type="character" w:customStyle="1" w:styleId="TematkomentarzaZnak">
    <w:name w:val="Temat komentarza Znak"/>
    <w:basedOn w:val="TekstkomentarzaZnak"/>
    <w:link w:val="Tematkomentarza"/>
    <w:uiPriority w:val="99"/>
    <w:semiHidden/>
    <w:rsid w:val="003D3D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0970">
      <w:bodyDiv w:val="1"/>
      <w:marLeft w:val="0"/>
      <w:marRight w:val="0"/>
      <w:marTop w:val="0"/>
      <w:marBottom w:val="0"/>
      <w:divBdr>
        <w:top w:val="none" w:sz="0" w:space="0" w:color="auto"/>
        <w:left w:val="none" w:sz="0" w:space="0" w:color="auto"/>
        <w:bottom w:val="none" w:sz="0" w:space="0" w:color="auto"/>
        <w:right w:val="none" w:sz="0" w:space="0" w:color="auto"/>
      </w:divBdr>
    </w:div>
    <w:div w:id="54357413">
      <w:bodyDiv w:val="1"/>
      <w:marLeft w:val="0"/>
      <w:marRight w:val="0"/>
      <w:marTop w:val="0"/>
      <w:marBottom w:val="0"/>
      <w:divBdr>
        <w:top w:val="none" w:sz="0" w:space="0" w:color="auto"/>
        <w:left w:val="none" w:sz="0" w:space="0" w:color="auto"/>
        <w:bottom w:val="none" w:sz="0" w:space="0" w:color="auto"/>
        <w:right w:val="none" w:sz="0" w:space="0" w:color="auto"/>
      </w:divBdr>
    </w:div>
    <w:div w:id="65493343">
      <w:bodyDiv w:val="1"/>
      <w:marLeft w:val="0"/>
      <w:marRight w:val="0"/>
      <w:marTop w:val="0"/>
      <w:marBottom w:val="0"/>
      <w:divBdr>
        <w:top w:val="none" w:sz="0" w:space="0" w:color="auto"/>
        <w:left w:val="none" w:sz="0" w:space="0" w:color="auto"/>
        <w:bottom w:val="none" w:sz="0" w:space="0" w:color="auto"/>
        <w:right w:val="none" w:sz="0" w:space="0" w:color="auto"/>
      </w:divBdr>
    </w:div>
    <w:div w:id="127288839">
      <w:bodyDiv w:val="1"/>
      <w:marLeft w:val="0"/>
      <w:marRight w:val="0"/>
      <w:marTop w:val="0"/>
      <w:marBottom w:val="0"/>
      <w:divBdr>
        <w:top w:val="none" w:sz="0" w:space="0" w:color="auto"/>
        <w:left w:val="none" w:sz="0" w:space="0" w:color="auto"/>
        <w:bottom w:val="none" w:sz="0" w:space="0" w:color="auto"/>
        <w:right w:val="none" w:sz="0" w:space="0" w:color="auto"/>
      </w:divBdr>
    </w:div>
    <w:div w:id="226772564">
      <w:bodyDiv w:val="1"/>
      <w:marLeft w:val="0"/>
      <w:marRight w:val="0"/>
      <w:marTop w:val="0"/>
      <w:marBottom w:val="0"/>
      <w:divBdr>
        <w:top w:val="none" w:sz="0" w:space="0" w:color="auto"/>
        <w:left w:val="none" w:sz="0" w:space="0" w:color="auto"/>
        <w:bottom w:val="none" w:sz="0" w:space="0" w:color="auto"/>
        <w:right w:val="none" w:sz="0" w:space="0" w:color="auto"/>
      </w:divBdr>
      <w:divsChild>
        <w:div w:id="322004159">
          <w:marLeft w:val="0"/>
          <w:marRight w:val="0"/>
          <w:marTop w:val="0"/>
          <w:marBottom w:val="0"/>
          <w:divBdr>
            <w:top w:val="none" w:sz="0" w:space="0" w:color="auto"/>
            <w:left w:val="none" w:sz="0" w:space="0" w:color="auto"/>
            <w:bottom w:val="none" w:sz="0" w:space="0" w:color="auto"/>
            <w:right w:val="none" w:sz="0" w:space="0" w:color="auto"/>
          </w:divBdr>
        </w:div>
        <w:div w:id="1065223609">
          <w:marLeft w:val="0"/>
          <w:marRight w:val="0"/>
          <w:marTop w:val="0"/>
          <w:marBottom w:val="0"/>
          <w:divBdr>
            <w:top w:val="none" w:sz="0" w:space="0" w:color="auto"/>
            <w:left w:val="none" w:sz="0" w:space="0" w:color="auto"/>
            <w:bottom w:val="none" w:sz="0" w:space="0" w:color="auto"/>
            <w:right w:val="none" w:sz="0" w:space="0" w:color="auto"/>
          </w:divBdr>
        </w:div>
      </w:divsChild>
    </w:div>
    <w:div w:id="250772394">
      <w:bodyDiv w:val="1"/>
      <w:marLeft w:val="0"/>
      <w:marRight w:val="0"/>
      <w:marTop w:val="0"/>
      <w:marBottom w:val="0"/>
      <w:divBdr>
        <w:top w:val="none" w:sz="0" w:space="0" w:color="auto"/>
        <w:left w:val="none" w:sz="0" w:space="0" w:color="auto"/>
        <w:bottom w:val="none" w:sz="0" w:space="0" w:color="auto"/>
        <w:right w:val="none" w:sz="0" w:space="0" w:color="auto"/>
      </w:divBdr>
    </w:div>
    <w:div w:id="269122687">
      <w:bodyDiv w:val="1"/>
      <w:marLeft w:val="0"/>
      <w:marRight w:val="0"/>
      <w:marTop w:val="0"/>
      <w:marBottom w:val="0"/>
      <w:divBdr>
        <w:top w:val="none" w:sz="0" w:space="0" w:color="auto"/>
        <w:left w:val="none" w:sz="0" w:space="0" w:color="auto"/>
        <w:bottom w:val="none" w:sz="0" w:space="0" w:color="auto"/>
        <w:right w:val="none" w:sz="0" w:space="0" w:color="auto"/>
      </w:divBdr>
    </w:div>
    <w:div w:id="335696851">
      <w:bodyDiv w:val="1"/>
      <w:marLeft w:val="0"/>
      <w:marRight w:val="0"/>
      <w:marTop w:val="0"/>
      <w:marBottom w:val="0"/>
      <w:divBdr>
        <w:top w:val="none" w:sz="0" w:space="0" w:color="auto"/>
        <w:left w:val="none" w:sz="0" w:space="0" w:color="auto"/>
        <w:bottom w:val="none" w:sz="0" w:space="0" w:color="auto"/>
        <w:right w:val="none" w:sz="0" w:space="0" w:color="auto"/>
      </w:divBdr>
    </w:div>
    <w:div w:id="340595633">
      <w:bodyDiv w:val="1"/>
      <w:marLeft w:val="0"/>
      <w:marRight w:val="0"/>
      <w:marTop w:val="0"/>
      <w:marBottom w:val="0"/>
      <w:divBdr>
        <w:top w:val="none" w:sz="0" w:space="0" w:color="auto"/>
        <w:left w:val="none" w:sz="0" w:space="0" w:color="auto"/>
        <w:bottom w:val="none" w:sz="0" w:space="0" w:color="auto"/>
        <w:right w:val="none" w:sz="0" w:space="0" w:color="auto"/>
      </w:divBdr>
    </w:div>
    <w:div w:id="367339325">
      <w:bodyDiv w:val="1"/>
      <w:marLeft w:val="0"/>
      <w:marRight w:val="0"/>
      <w:marTop w:val="0"/>
      <w:marBottom w:val="0"/>
      <w:divBdr>
        <w:top w:val="none" w:sz="0" w:space="0" w:color="auto"/>
        <w:left w:val="none" w:sz="0" w:space="0" w:color="auto"/>
        <w:bottom w:val="none" w:sz="0" w:space="0" w:color="auto"/>
        <w:right w:val="none" w:sz="0" w:space="0" w:color="auto"/>
      </w:divBdr>
    </w:div>
    <w:div w:id="383994194">
      <w:bodyDiv w:val="1"/>
      <w:marLeft w:val="0"/>
      <w:marRight w:val="0"/>
      <w:marTop w:val="0"/>
      <w:marBottom w:val="0"/>
      <w:divBdr>
        <w:top w:val="none" w:sz="0" w:space="0" w:color="auto"/>
        <w:left w:val="none" w:sz="0" w:space="0" w:color="auto"/>
        <w:bottom w:val="none" w:sz="0" w:space="0" w:color="auto"/>
        <w:right w:val="none" w:sz="0" w:space="0" w:color="auto"/>
      </w:divBdr>
    </w:div>
    <w:div w:id="392701913">
      <w:bodyDiv w:val="1"/>
      <w:marLeft w:val="0"/>
      <w:marRight w:val="0"/>
      <w:marTop w:val="0"/>
      <w:marBottom w:val="0"/>
      <w:divBdr>
        <w:top w:val="none" w:sz="0" w:space="0" w:color="auto"/>
        <w:left w:val="none" w:sz="0" w:space="0" w:color="auto"/>
        <w:bottom w:val="none" w:sz="0" w:space="0" w:color="auto"/>
        <w:right w:val="none" w:sz="0" w:space="0" w:color="auto"/>
      </w:divBdr>
    </w:div>
    <w:div w:id="491531162">
      <w:bodyDiv w:val="1"/>
      <w:marLeft w:val="0"/>
      <w:marRight w:val="0"/>
      <w:marTop w:val="0"/>
      <w:marBottom w:val="0"/>
      <w:divBdr>
        <w:top w:val="none" w:sz="0" w:space="0" w:color="auto"/>
        <w:left w:val="none" w:sz="0" w:space="0" w:color="auto"/>
        <w:bottom w:val="none" w:sz="0" w:space="0" w:color="auto"/>
        <w:right w:val="none" w:sz="0" w:space="0" w:color="auto"/>
      </w:divBdr>
    </w:div>
    <w:div w:id="592132076">
      <w:bodyDiv w:val="1"/>
      <w:marLeft w:val="0"/>
      <w:marRight w:val="0"/>
      <w:marTop w:val="0"/>
      <w:marBottom w:val="0"/>
      <w:divBdr>
        <w:top w:val="none" w:sz="0" w:space="0" w:color="auto"/>
        <w:left w:val="none" w:sz="0" w:space="0" w:color="auto"/>
        <w:bottom w:val="none" w:sz="0" w:space="0" w:color="auto"/>
        <w:right w:val="none" w:sz="0" w:space="0" w:color="auto"/>
      </w:divBdr>
      <w:divsChild>
        <w:div w:id="564418592">
          <w:marLeft w:val="0"/>
          <w:marRight w:val="0"/>
          <w:marTop w:val="0"/>
          <w:marBottom w:val="0"/>
          <w:divBdr>
            <w:top w:val="none" w:sz="0" w:space="0" w:color="auto"/>
            <w:left w:val="none" w:sz="0" w:space="0" w:color="auto"/>
            <w:bottom w:val="none" w:sz="0" w:space="0" w:color="auto"/>
            <w:right w:val="none" w:sz="0" w:space="0" w:color="auto"/>
          </w:divBdr>
        </w:div>
        <w:div w:id="1940985471">
          <w:marLeft w:val="0"/>
          <w:marRight w:val="0"/>
          <w:marTop w:val="0"/>
          <w:marBottom w:val="0"/>
          <w:divBdr>
            <w:top w:val="none" w:sz="0" w:space="0" w:color="auto"/>
            <w:left w:val="none" w:sz="0" w:space="0" w:color="auto"/>
            <w:bottom w:val="none" w:sz="0" w:space="0" w:color="auto"/>
            <w:right w:val="none" w:sz="0" w:space="0" w:color="auto"/>
          </w:divBdr>
        </w:div>
        <w:div w:id="2003701225">
          <w:marLeft w:val="0"/>
          <w:marRight w:val="0"/>
          <w:marTop w:val="0"/>
          <w:marBottom w:val="0"/>
          <w:divBdr>
            <w:top w:val="none" w:sz="0" w:space="0" w:color="auto"/>
            <w:left w:val="none" w:sz="0" w:space="0" w:color="auto"/>
            <w:bottom w:val="none" w:sz="0" w:space="0" w:color="auto"/>
            <w:right w:val="none" w:sz="0" w:space="0" w:color="auto"/>
          </w:divBdr>
        </w:div>
      </w:divsChild>
    </w:div>
    <w:div w:id="663120452">
      <w:bodyDiv w:val="1"/>
      <w:marLeft w:val="0"/>
      <w:marRight w:val="0"/>
      <w:marTop w:val="0"/>
      <w:marBottom w:val="0"/>
      <w:divBdr>
        <w:top w:val="none" w:sz="0" w:space="0" w:color="auto"/>
        <w:left w:val="none" w:sz="0" w:space="0" w:color="auto"/>
        <w:bottom w:val="none" w:sz="0" w:space="0" w:color="auto"/>
        <w:right w:val="none" w:sz="0" w:space="0" w:color="auto"/>
      </w:divBdr>
    </w:div>
    <w:div w:id="666248920">
      <w:bodyDiv w:val="1"/>
      <w:marLeft w:val="0"/>
      <w:marRight w:val="0"/>
      <w:marTop w:val="0"/>
      <w:marBottom w:val="0"/>
      <w:divBdr>
        <w:top w:val="none" w:sz="0" w:space="0" w:color="auto"/>
        <w:left w:val="none" w:sz="0" w:space="0" w:color="auto"/>
        <w:bottom w:val="none" w:sz="0" w:space="0" w:color="auto"/>
        <w:right w:val="none" w:sz="0" w:space="0" w:color="auto"/>
      </w:divBdr>
    </w:div>
    <w:div w:id="671614371">
      <w:bodyDiv w:val="1"/>
      <w:marLeft w:val="0"/>
      <w:marRight w:val="0"/>
      <w:marTop w:val="0"/>
      <w:marBottom w:val="0"/>
      <w:divBdr>
        <w:top w:val="none" w:sz="0" w:space="0" w:color="auto"/>
        <w:left w:val="none" w:sz="0" w:space="0" w:color="auto"/>
        <w:bottom w:val="none" w:sz="0" w:space="0" w:color="auto"/>
        <w:right w:val="none" w:sz="0" w:space="0" w:color="auto"/>
      </w:divBdr>
    </w:div>
    <w:div w:id="756442347">
      <w:bodyDiv w:val="1"/>
      <w:marLeft w:val="0"/>
      <w:marRight w:val="0"/>
      <w:marTop w:val="0"/>
      <w:marBottom w:val="0"/>
      <w:divBdr>
        <w:top w:val="none" w:sz="0" w:space="0" w:color="auto"/>
        <w:left w:val="none" w:sz="0" w:space="0" w:color="auto"/>
        <w:bottom w:val="none" w:sz="0" w:space="0" w:color="auto"/>
        <w:right w:val="none" w:sz="0" w:space="0" w:color="auto"/>
      </w:divBdr>
    </w:div>
    <w:div w:id="837043386">
      <w:bodyDiv w:val="1"/>
      <w:marLeft w:val="0"/>
      <w:marRight w:val="0"/>
      <w:marTop w:val="0"/>
      <w:marBottom w:val="0"/>
      <w:divBdr>
        <w:top w:val="none" w:sz="0" w:space="0" w:color="auto"/>
        <w:left w:val="none" w:sz="0" w:space="0" w:color="auto"/>
        <w:bottom w:val="none" w:sz="0" w:space="0" w:color="auto"/>
        <w:right w:val="none" w:sz="0" w:space="0" w:color="auto"/>
      </w:divBdr>
    </w:div>
    <w:div w:id="841361674">
      <w:bodyDiv w:val="1"/>
      <w:marLeft w:val="0"/>
      <w:marRight w:val="0"/>
      <w:marTop w:val="0"/>
      <w:marBottom w:val="0"/>
      <w:divBdr>
        <w:top w:val="none" w:sz="0" w:space="0" w:color="auto"/>
        <w:left w:val="none" w:sz="0" w:space="0" w:color="auto"/>
        <w:bottom w:val="none" w:sz="0" w:space="0" w:color="auto"/>
        <w:right w:val="none" w:sz="0" w:space="0" w:color="auto"/>
      </w:divBdr>
    </w:div>
    <w:div w:id="1127821736">
      <w:bodyDiv w:val="1"/>
      <w:marLeft w:val="0"/>
      <w:marRight w:val="0"/>
      <w:marTop w:val="0"/>
      <w:marBottom w:val="0"/>
      <w:divBdr>
        <w:top w:val="none" w:sz="0" w:space="0" w:color="auto"/>
        <w:left w:val="none" w:sz="0" w:space="0" w:color="auto"/>
        <w:bottom w:val="none" w:sz="0" w:space="0" w:color="auto"/>
        <w:right w:val="none" w:sz="0" w:space="0" w:color="auto"/>
      </w:divBdr>
    </w:div>
    <w:div w:id="1164125126">
      <w:bodyDiv w:val="1"/>
      <w:marLeft w:val="0"/>
      <w:marRight w:val="0"/>
      <w:marTop w:val="0"/>
      <w:marBottom w:val="0"/>
      <w:divBdr>
        <w:top w:val="none" w:sz="0" w:space="0" w:color="auto"/>
        <w:left w:val="none" w:sz="0" w:space="0" w:color="auto"/>
        <w:bottom w:val="none" w:sz="0" w:space="0" w:color="auto"/>
        <w:right w:val="none" w:sz="0" w:space="0" w:color="auto"/>
      </w:divBdr>
    </w:div>
    <w:div w:id="1210873636">
      <w:bodyDiv w:val="1"/>
      <w:marLeft w:val="0"/>
      <w:marRight w:val="0"/>
      <w:marTop w:val="0"/>
      <w:marBottom w:val="0"/>
      <w:divBdr>
        <w:top w:val="none" w:sz="0" w:space="0" w:color="auto"/>
        <w:left w:val="none" w:sz="0" w:space="0" w:color="auto"/>
        <w:bottom w:val="none" w:sz="0" w:space="0" w:color="auto"/>
        <w:right w:val="none" w:sz="0" w:space="0" w:color="auto"/>
      </w:divBdr>
    </w:div>
    <w:div w:id="1229337860">
      <w:bodyDiv w:val="1"/>
      <w:marLeft w:val="0"/>
      <w:marRight w:val="0"/>
      <w:marTop w:val="0"/>
      <w:marBottom w:val="0"/>
      <w:divBdr>
        <w:top w:val="none" w:sz="0" w:space="0" w:color="auto"/>
        <w:left w:val="none" w:sz="0" w:space="0" w:color="auto"/>
        <w:bottom w:val="none" w:sz="0" w:space="0" w:color="auto"/>
        <w:right w:val="none" w:sz="0" w:space="0" w:color="auto"/>
      </w:divBdr>
    </w:div>
    <w:div w:id="1236431120">
      <w:bodyDiv w:val="1"/>
      <w:marLeft w:val="0"/>
      <w:marRight w:val="0"/>
      <w:marTop w:val="0"/>
      <w:marBottom w:val="0"/>
      <w:divBdr>
        <w:top w:val="none" w:sz="0" w:space="0" w:color="auto"/>
        <w:left w:val="none" w:sz="0" w:space="0" w:color="auto"/>
        <w:bottom w:val="none" w:sz="0" w:space="0" w:color="auto"/>
        <w:right w:val="none" w:sz="0" w:space="0" w:color="auto"/>
      </w:divBdr>
    </w:div>
    <w:div w:id="1342051240">
      <w:bodyDiv w:val="1"/>
      <w:marLeft w:val="0"/>
      <w:marRight w:val="0"/>
      <w:marTop w:val="0"/>
      <w:marBottom w:val="0"/>
      <w:divBdr>
        <w:top w:val="none" w:sz="0" w:space="0" w:color="auto"/>
        <w:left w:val="none" w:sz="0" w:space="0" w:color="auto"/>
        <w:bottom w:val="none" w:sz="0" w:space="0" w:color="auto"/>
        <w:right w:val="none" w:sz="0" w:space="0" w:color="auto"/>
      </w:divBdr>
    </w:div>
    <w:div w:id="1460880861">
      <w:bodyDiv w:val="1"/>
      <w:marLeft w:val="0"/>
      <w:marRight w:val="0"/>
      <w:marTop w:val="0"/>
      <w:marBottom w:val="0"/>
      <w:divBdr>
        <w:top w:val="none" w:sz="0" w:space="0" w:color="auto"/>
        <w:left w:val="none" w:sz="0" w:space="0" w:color="auto"/>
        <w:bottom w:val="none" w:sz="0" w:space="0" w:color="auto"/>
        <w:right w:val="none" w:sz="0" w:space="0" w:color="auto"/>
      </w:divBdr>
    </w:div>
    <w:div w:id="1525435284">
      <w:bodyDiv w:val="1"/>
      <w:marLeft w:val="0"/>
      <w:marRight w:val="0"/>
      <w:marTop w:val="0"/>
      <w:marBottom w:val="0"/>
      <w:divBdr>
        <w:top w:val="none" w:sz="0" w:space="0" w:color="auto"/>
        <w:left w:val="none" w:sz="0" w:space="0" w:color="auto"/>
        <w:bottom w:val="none" w:sz="0" w:space="0" w:color="auto"/>
        <w:right w:val="none" w:sz="0" w:space="0" w:color="auto"/>
      </w:divBdr>
    </w:div>
    <w:div w:id="1633244669">
      <w:bodyDiv w:val="1"/>
      <w:marLeft w:val="0"/>
      <w:marRight w:val="0"/>
      <w:marTop w:val="0"/>
      <w:marBottom w:val="0"/>
      <w:divBdr>
        <w:top w:val="none" w:sz="0" w:space="0" w:color="auto"/>
        <w:left w:val="none" w:sz="0" w:space="0" w:color="auto"/>
        <w:bottom w:val="none" w:sz="0" w:space="0" w:color="auto"/>
        <w:right w:val="none" w:sz="0" w:space="0" w:color="auto"/>
      </w:divBdr>
    </w:div>
    <w:div w:id="1676570294">
      <w:bodyDiv w:val="1"/>
      <w:marLeft w:val="0"/>
      <w:marRight w:val="0"/>
      <w:marTop w:val="0"/>
      <w:marBottom w:val="0"/>
      <w:divBdr>
        <w:top w:val="none" w:sz="0" w:space="0" w:color="auto"/>
        <w:left w:val="none" w:sz="0" w:space="0" w:color="auto"/>
        <w:bottom w:val="none" w:sz="0" w:space="0" w:color="auto"/>
        <w:right w:val="none" w:sz="0" w:space="0" w:color="auto"/>
      </w:divBdr>
    </w:div>
    <w:div w:id="1695573943">
      <w:bodyDiv w:val="1"/>
      <w:marLeft w:val="0"/>
      <w:marRight w:val="0"/>
      <w:marTop w:val="0"/>
      <w:marBottom w:val="0"/>
      <w:divBdr>
        <w:top w:val="none" w:sz="0" w:space="0" w:color="auto"/>
        <w:left w:val="none" w:sz="0" w:space="0" w:color="auto"/>
        <w:bottom w:val="none" w:sz="0" w:space="0" w:color="auto"/>
        <w:right w:val="none" w:sz="0" w:space="0" w:color="auto"/>
      </w:divBdr>
    </w:div>
    <w:div w:id="1816336390">
      <w:bodyDiv w:val="1"/>
      <w:marLeft w:val="0"/>
      <w:marRight w:val="0"/>
      <w:marTop w:val="0"/>
      <w:marBottom w:val="0"/>
      <w:divBdr>
        <w:top w:val="none" w:sz="0" w:space="0" w:color="auto"/>
        <w:left w:val="none" w:sz="0" w:space="0" w:color="auto"/>
        <w:bottom w:val="none" w:sz="0" w:space="0" w:color="auto"/>
        <w:right w:val="none" w:sz="0" w:space="0" w:color="auto"/>
      </w:divBdr>
    </w:div>
    <w:div w:id="1899392616">
      <w:bodyDiv w:val="1"/>
      <w:marLeft w:val="0"/>
      <w:marRight w:val="0"/>
      <w:marTop w:val="0"/>
      <w:marBottom w:val="0"/>
      <w:divBdr>
        <w:top w:val="none" w:sz="0" w:space="0" w:color="auto"/>
        <w:left w:val="none" w:sz="0" w:space="0" w:color="auto"/>
        <w:bottom w:val="none" w:sz="0" w:space="0" w:color="auto"/>
        <w:right w:val="none" w:sz="0" w:space="0" w:color="auto"/>
      </w:divBdr>
    </w:div>
    <w:div w:id="1934779591">
      <w:bodyDiv w:val="1"/>
      <w:marLeft w:val="0"/>
      <w:marRight w:val="0"/>
      <w:marTop w:val="0"/>
      <w:marBottom w:val="0"/>
      <w:divBdr>
        <w:top w:val="none" w:sz="0" w:space="0" w:color="auto"/>
        <w:left w:val="none" w:sz="0" w:space="0" w:color="auto"/>
        <w:bottom w:val="none" w:sz="0" w:space="0" w:color="auto"/>
        <w:right w:val="none" w:sz="0" w:space="0" w:color="auto"/>
      </w:divBdr>
    </w:div>
    <w:div w:id="1934975974">
      <w:bodyDiv w:val="1"/>
      <w:marLeft w:val="0"/>
      <w:marRight w:val="0"/>
      <w:marTop w:val="0"/>
      <w:marBottom w:val="0"/>
      <w:divBdr>
        <w:top w:val="none" w:sz="0" w:space="0" w:color="auto"/>
        <w:left w:val="none" w:sz="0" w:space="0" w:color="auto"/>
        <w:bottom w:val="none" w:sz="0" w:space="0" w:color="auto"/>
        <w:right w:val="none" w:sz="0" w:space="0" w:color="auto"/>
      </w:divBdr>
    </w:div>
    <w:div w:id="2024669925">
      <w:bodyDiv w:val="1"/>
      <w:marLeft w:val="0"/>
      <w:marRight w:val="0"/>
      <w:marTop w:val="0"/>
      <w:marBottom w:val="0"/>
      <w:divBdr>
        <w:top w:val="none" w:sz="0" w:space="0" w:color="auto"/>
        <w:left w:val="none" w:sz="0" w:space="0" w:color="auto"/>
        <w:bottom w:val="none" w:sz="0" w:space="0" w:color="auto"/>
        <w:right w:val="none" w:sz="0" w:space="0" w:color="auto"/>
      </w:divBdr>
    </w:div>
    <w:div w:id="2092656203">
      <w:bodyDiv w:val="1"/>
      <w:marLeft w:val="0"/>
      <w:marRight w:val="0"/>
      <w:marTop w:val="0"/>
      <w:marBottom w:val="0"/>
      <w:divBdr>
        <w:top w:val="none" w:sz="0" w:space="0" w:color="auto"/>
        <w:left w:val="none" w:sz="0" w:space="0" w:color="auto"/>
        <w:bottom w:val="none" w:sz="0" w:space="0" w:color="auto"/>
        <w:right w:val="none" w:sz="0" w:space="0" w:color="auto"/>
      </w:divBdr>
    </w:div>
    <w:div w:id="211740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D537D-E9E4-451A-A4D0-0F2AC7ECB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4339</Words>
  <Characters>26039</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Konsultacje projektu SRWP 2020 – zgłoszone uwagi</vt:lpstr>
    </vt:vector>
  </TitlesOfParts>
  <Manager>M.Sobolew@pomorskie.eu</Manager>
  <Company/>
  <LinksUpToDate>false</LinksUpToDate>
  <CharactersWithSpaces>30318</CharactersWithSpaces>
  <SharedDoc>false</SharedDoc>
  <HLinks>
    <vt:vector size="48" baseType="variant">
      <vt:variant>
        <vt:i4>8323172</vt:i4>
      </vt:variant>
      <vt:variant>
        <vt:i4>27</vt:i4>
      </vt:variant>
      <vt:variant>
        <vt:i4>0</vt:i4>
      </vt:variant>
      <vt:variant>
        <vt:i4>5</vt:i4>
      </vt:variant>
      <vt:variant>
        <vt:lpwstr>https://www.100resilientcities.org/</vt:lpwstr>
      </vt:variant>
      <vt:variant>
        <vt:lpwstr/>
      </vt:variant>
      <vt:variant>
        <vt:i4>3670055</vt:i4>
      </vt:variant>
      <vt:variant>
        <vt:i4>24</vt:i4>
      </vt:variant>
      <vt:variant>
        <vt:i4>0</vt:i4>
      </vt:variant>
      <vt:variant>
        <vt:i4>5</vt:i4>
      </vt:variant>
      <vt:variant>
        <vt:lpwstr>https://ungc.org.pl/sdg/sustainable-develompent-goals/</vt:lpwstr>
      </vt:variant>
      <vt:variant>
        <vt:lpwstr/>
      </vt:variant>
      <vt:variant>
        <vt:i4>2949216</vt:i4>
      </vt:variant>
      <vt:variant>
        <vt:i4>21</vt:i4>
      </vt:variant>
      <vt:variant>
        <vt:i4>0</vt:i4>
      </vt:variant>
      <vt:variant>
        <vt:i4>5</vt:i4>
      </vt:variant>
      <vt:variant>
        <vt:lpwstr>https://bicycledutch.wordpress.com/tag/sustainable-safety/</vt:lpwstr>
      </vt:variant>
      <vt:variant>
        <vt:lpwstr/>
      </vt:variant>
      <vt:variant>
        <vt:i4>4718615</vt:i4>
      </vt:variant>
      <vt:variant>
        <vt:i4>18</vt:i4>
      </vt:variant>
      <vt:variant>
        <vt:i4>0</vt:i4>
      </vt:variant>
      <vt:variant>
        <vt:i4>5</vt:i4>
      </vt:variant>
      <vt:variant>
        <vt:lpwstr>https://www.gdansk.pl/download/2017-01/83702.pdf</vt:lpwstr>
      </vt:variant>
      <vt:variant>
        <vt:lpwstr/>
      </vt:variant>
      <vt:variant>
        <vt:i4>3211389</vt:i4>
      </vt:variant>
      <vt:variant>
        <vt:i4>15</vt:i4>
      </vt:variant>
      <vt:variant>
        <vt:i4>0</vt:i4>
      </vt:variant>
      <vt:variant>
        <vt:i4>5</vt:i4>
      </vt:variant>
      <vt:variant>
        <vt:lpwstr>https://rops.pomorskie.eu/spoldzielnie-socjalne</vt:lpwstr>
      </vt:variant>
      <vt:variant>
        <vt:lpwstr/>
      </vt:variant>
      <vt:variant>
        <vt:i4>3080224</vt:i4>
      </vt:variant>
      <vt:variant>
        <vt:i4>9</vt:i4>
      </vt:variant>
      <vt:variant>
        <vt:i4>0</vt:i4>
      </vt:variant>
      <vt:variant>
        <vt:i4>5</vt:i4>
      </vt:variant>
      <vt:variant>
        <vt:lpwstr>http://www.zdrowie.gov.pl/dostepnosc/strona-979-granty_dla_poz.html</vt:lpwstr>
      </vt:variant>
      <vt:variant>
        <vt:lpwstr/>
      </vt:variant>
      <vt:variant>
        <vt:i4>3080224</vt:i4>
      </vt:variant>
      <vt:variant>
        <vt:i4>6</vt:i4>
      </vt:variant>
      <vt:variant>
        <vt:i4>0</vt:i4>
      </vt:variant>
      <vt:variant>
        <vt:i4>5</vt:i4>
      </vt:variant>
      <vt:variant>
        <vt:lpwstr>http://www.zdrowie.gov.pl/dostepnosc/strona-979-granty_dla_poz.html</vt:lpwstr>
      </vt:variant>
      <vt:variant>
        <vt:lpwstr/>
      </vt:variant>
      <vt:variant>
        <vt:i4>7929972</vt:i4>
      </vt:variant>
      <vt:variant>
        <vt:i4>3</vt:i4>
      </vt:variant>
      <vt:variant>
        <vt:i4>0</vt:i4>
      </vt:variant>
      <vt:variant>
        <vt:i4>5</vt:i4>
      </vt:variant>
      <vt:variant>
        <vt:lpwstr>https://www.gov.pl/web/rolnictwo/dokumenty-analizy-szrwrir-2030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Konsultacje projektu SRWP 2020 – zgłoszone uwagi</dc:title>
  <dc:subject/>
  <dc:creator>DRRP</dc:creator>
  <cp:keywords/>
  <dc:description/>
  <cp:lastModifiedBy>Bartosz Kozicki</cp:lastModifiedBy>
  <cp:revision>5</cp:revision>
  <cp:lastPrinted>2020-07-24T12:47:00Z</cp:lastPrinted>
  <dcterms:created xsi:type="dcterms:W3CDTF">2021-10-22T10:14:00Z</dcterms:created>
  <dcterms:modified xsi:type="dcterms:W3CDTF">2021-11-02T14:49:00Z</dcterms:modified>
</cp:coreProperties>
</file>